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E9A" w:rsidRPr="002C7A01" w:rsidRDefault="004D7E9A" w:rsidP="004D7E9A">
      <w:pPr>
        <w:spacing w:line="240" w:lineRule="atLeast"/>
        <w:ind w:right="41"/>
        <w:jc w:val="center"/>
        <w:rPr>
          <w:b/>
        </w:rPr>
      </w:pPr>
    </w:p>
    <w:p w:rsidR="004D7E9A" w:rsidRPr="002C7A01" w:rsidRDefault="004D7E9A" w:rsidP="004D7E9A">
      <w:pPr>
        <w:spacing w:line="240" w:lineRule="atLeast"/>
        <w:ind w:right="41"/>
        <w:jc w:val="center"/>
        <w:rPr>
          <w:b/>
        </w:rPr>
      </w:pPr>
    </w:p>
    <w:p w:rsidR="004D7E9A" w:rsidRPr="002C7A01" w:rsidRDefault="004D7E9A" w:rsidP="004D7E9A">
      <w:pPr>
        <w:pStyle w:val="a3"/>
        <w:jc w:val="center"/>
        <w:rPr>
          <w:b/>
          <w:sz w:val="28"/>
        </w:rPr>
      </w:pPr>
      <w:r w:rsidRPr="002C7A01">
        <w:rPr>
          <w:b/>
          <w:sz w:val="28"/>
        </w:rPr>
        <w:t xml:space="preserve">АДМИНИСТРАЦИЯ </w:t>
      </w:r>
      <w:r w:rsidR="00D61B90">
        <w:rPr>
          <w:b/>
          <w:sz w:val="28"/>
        </w:rPr>
        <w:t xml:space="preserve">БАЛМАНСКОГО СЕЛЬСОВЕТА </w:t>
      </w:r>
      <w:r w:rsidRPr="002C7A01">
        <w:rPr>
          <w:b/>
          <w:sz w:val="28"/>
        </w:rPr>
        <w:t>КУЙБЫШЕВСКОГО РАЙОНА</w:t>
      </w:r>
      <w:r w:rsidR="00D61B90">
        <w:rPr>
          <w:b/>
          <w:sz w:val="28"/>
        </w:rPr>
        <w:t xml:space="preserve"> НОВОСИБИРСКОЙ ОБЛАСТИ</w:t>
      </w:r>
    </w:p>
    <w:p w:rsidR="004D7E9A" w:rsidRPr="002C7A01" w:rsidRDefault="004D7E9A" w:rsidP="004D7E9A">
      <w:pPr>
        <w:pStyle w:val="a3"/>
        <w:jc w:val="center"/>
        <w:rPr>
          <w:b/>
          <w:sz w:val="28"/>
          <w:szCs w:val="32"/>
        </w:rPr>
      </w:pPr>
    </w:p>
    <w:p w:rsidR="004D7E9A" w:rsidRPr="002C7A01" w:rsidRDefault="00D61B90" w:rsidP="004D7E9A">
      <w:pPr>
        <w:pStyle w:val="a3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П</w:t>
      </w:r>
      <w:r w:rsidR="004D7E9A">
        <w:rPr>
          <w:b/>
          <w:sz w:val="28"/>
          <w:szCs w:val="32"/>
        </w:rPr>
        <w:t>ОСТАНОВЛЕНИЕ</w:t>
      </w:r>
    </w:p>
    <w:p w:rsidR="004D7E9A" w:rsidRPr="002C7A01" w:rsidRDefault="004D7E9A" w:rsidP="004D7E9A">
      <w:pPr>
        <w:pStyle w:val="a3"/>
        <w:jc w:val="center"/>
        <w:rPr>
          <w:sz w:val="28"/>
          <w:szCs w:val="16"/>
        </w:rPr>
      </w:pPr>
    </w:p>
    <w:p w:rsidR="004D7E9A" w:rsidRPr="002C7A01" w:rsidRDefault="00D61B90" w:rsidP="004D7E9A">
      <w:pPr>
        <w:pStyle w:val="a3"/>
        <w:jc w:val="center"/>
      </w:pPr>
      <w:proofErr w:type="spellStart"/>
      <w:r>
        <w:t>с</w:t>
      </w:r>
      <w:proofErr w:type="gramStart"/>
      <w:r>
        <w:t>.Б</w:t>
      </w:r>
      <w:proofErr w:type="gramEnd"/>
      <w:r>
        <w:t>алман</w:t>
      </w:r>
      <w:proofErr w:type="spellEnd"/>
    </w:p>
    <w:p w:rsidR="004D7E9A" w:rsidRPr="002C7A01" w:rsidRDefault="004D7E9A" w:rsidP="004D7E9A">
      <w:pPr>
        <w:pStyle w:val="a3"/>
        <w:jc w:val="center"/>
        <w:rPr>
          <w:sz w:val="28"/>
          <w:szCs w:val="16"/>
        </w:rPr>
      </w:pPr>
    </w:p>
    <w:p w:rsidR="004D7E9A" w:rsidRPr="002C7A01" w:rsidRDefault="00D61B90" w:rsidP="004D7E9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="00F83443">
        <w:rPr>
          <w:sz w:val="28"/>
          <w:szCs w:val="28"/>
        </w:rPr>
        <w:t>.09.2017</w:t>
      </w:r>
      <w:r w:rsidR="004D7E9A">
        <w:rPr>
          <w:sz w:val="28"/>
          <w:szCs w:val="28"/>
        </w:rPr>
        <w:t xml:space="preserve"> </w:t>
      </w:r>
      <w:r w:rsidR="004D7E9A" w:rsidRPr="002C7A01">
        <w:rPr>
          <w:sz w:val="28"/>
          <w:szCs w:val="28"/>
        </w:rPr>
        <w:t xml:space="preserve">№ </w:t>
      </w:r>
      <w:r>
        <w:rPr>
          <w:sz w:val="28"/>
          <w:szCs w:val="28"/>
        </w:rPr>
        <w:t>56</w:t>
      </w:r>
    </w:p>
    <w:p w:rsidR="004D7E9A" w:rsidRPr="002C7A01" w:rsidRDefault="004D7E9A" w:rsidP="004D7E9A">
      <w:pPr>
        <w:pStyle w:val="a3"/>
        <w:jc w:val="center"/>
        <w:rPr>
          <w:sz w:val="28"/>
          <w:szCs w:val="28"/>
        </w:rPr>
      </w:pPr>
    </w:p>
    <w:p w:rsidR="004D7E9A" w:rsidRPr="00D61B90" w:rsidRDefault="004D7E9A" w:rsidP="00D6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D7E9A">
        <w:rPr>
          <w:rFonts w:ascii="Times New Roman" w:hAnsi="Times New Roman" w:cs="Times New Roman"/>
          <w:sz w:val="28"/>
          <w:szCs w:val="28"/>
        </w:rPr>
        <w:t xml:space="preserve">Об  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D7E9A">
        <w:rPr>
          <w:rFonts w:ascii="Times New Roman" w:hAnsi="Times New Roman" w:cs="Times New Roman"/>
          <w:sz w:val="28"/>
          <w:szCs w:val="28"/>
        </w:rPr>
        <w:t xml:space="preserve">орядка  </w:t>
      </w:r>
      <w:r w:rsidRPr="003B06E2">
        <w:rPr>
          <w:rFonts w:ascii="Times New Roman" w:hAnsi="Times New Roman" w:cs="Times New Roman"/>
          <w:bCs/>
          <w:sz w:val="28"/>
          <w:szCs w:val="28"/>
        </w:rPr>
        <w:t xml:space="preserve">осуществления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="00D61B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61B90">
        <w:rPr>
          <w:rFonts w:ascii="Times New Roman" w:hAnsi="Times New Roman" w:cs="Times New Roman"/>
          <w:bCs/>
          <w:sz w:val="28"/>
          <w:szCs w:val="28"/>
        </w:rPr>
        <w:t>Балманского</w:t>
      </w:r>
      <w:proofErr w:type="spellEnd"/>
      <w:r w:rsidR="00D61B90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Куйбышевского района</w:t>
      </w:r>
      <w:r w:rsidR="00D61B90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 </w:t>
      </w:r>
      <w:r w:rsidRPr="0016268B"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 и внутреннего финансового аудита</w:t>
      </w:r>
    </w:p>
    <w:p w:rsidR="004D7E9A" w:rsidRPr="004D7E9A" w:rsidRDefault="004D7E9A" w:rsidP="004D7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7E9A" w:rsidRDefault="004D7E9A" w:rsidP="003B0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6971" w:rsidRDefault="00346971" w:rsidP="003469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346971">
        <w:rPr>
          <w:rFonts w:ascii="Times New Roman" w:hAnsi="Times New Roman" w:cs="Times New Roman"/>
          <w:bCs/>
          <w:sz w:val="28"/>
          <w:szCs w:val="28"/>
        </w:rPr>
        <w:t xml:space="preserve">В соответствии со </w:t>
      </w:r>
      <w:hyperlink r:id="rId5" w:history="1">
        <w:r w:rsidRPr="00346971">
          <w:rPr>
            <w:rFonts w:ascii="Times New Roman" w:hAnsi="Times New Roman" w:cs="Times New Roman"/>
            <w:bCs/>
            <w:sz w:val="28"/>
            <w:szCs w:val="28"/>
          </w:rPr>
          <w:t>статьей 160.2-1</w:t>
        </w:r>
      </w:hyperlink>
      <w:r w:rsidRPr="00346971">
        <w:rPr>
          <w:rFonts w:ascii="Times New Roman" w:hAnsi="Times New Roman" w:cs="Times New Roman"/>
          <w:bCs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346971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F365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6519">
        <w:rPr>
          <w:rFonts w:ascii="Times New Roman" w:hAnsi="Times New Roman" w:cs="Times New Roman"/>
          <w:sz w:val="28"/>
          <w:szCs w:val="28"/>
        </w:rPr>
        <w:t>Балманского</w:t>
      </w:r>
      <w:proofErr w:type="spellEnd"/>
      <w:r w:rsidR="00F3651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46971">
        <w:rPr>
          <w:rFonts w:ascii="Times New Roman" w:hAnsi="Times New Roman" w:cs="Times New Roman"/>
          <w:sz w:val="28"/>
          <w:szCs w:val="28"/>
        </w:rPr>
        <w:t xml:space="preserve"> Куйбышевского района</w:t>
      </w:r>
      <w:r w:rsidR="00F3651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346971" w:rsidRPr="00346971" w:rsidRDefault="00346971" w:rsidP="003469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4697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46971" w:rsidRPr="00E526A8" w:rsidRDefault="00346971" w:rsidP="00E52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46971">
        <w:rPr>
          <w:rFonts w:ascii="Times New Roman" w:hAnsi="Times New Roman" w:cs="Times New Roman"/>
          <w:sz w:val="28"/>
          <w:szCs w:val="28"/>
        </w:rPr>
        <w:t>1. Утвердить прилагаемый Порядок</w:t>
      </w:r>
      <w:r w:rsidRPr="00346971">
        <w:rPr>
          <w:rFonts w:ascii="Times New Roman" w:hAnsi="Times New Roman" w:cs="Times New Roman"/>
          <w:bCs/>
          <w:sz w:val="28"/>
          <w:szCs w:val="28"/>
        </w:rPr>
        <w:t xml:space="preserve"> осуществления администрацией</w:t>
      </w:r>
      <w:r w:rsidR="00D61B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61B90">
        <w:rPr>
          <w:rFonts w:ascii="Times New Roman" w:hAnsi="Times New Roman" w:cs="Times New Roman"/>
          <w:bCs/>
          <w:sz w:val="28"/>
          <w:szCs w:val="28"/>
        </w:rPr>
        <w:t>Балманского</w:t>
      </w:r>
      <w:proofErr w:type="spellEnd"/>
      <w:r w:rsidR="00D61B90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Pr="0034697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6971">
        <w:rPr>
          <w:rFonts w:ascii="Times New Roman" w:hAnsi="Times New Roman" w:cs="Times New Roman"/>
          <w:bCs/>
          <w:sz w:val="28"/>
          <w:szCs w:val="28"/>
        </w:rPr>
        <w:t>Куйбышевского района</w:t>
      </w:r>
      <w:r w:rsidR="00D61B90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 </w:t>
      </w:r>
      <w:r w:rsidRPr="00346971"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 и внутреннего финансового аудита</w:t>
      </w:r>
      <w:r>
        <w:rPr>
          <w:sz w:val="28"/>
          <w:szCs w:val="28"/>
        </w:rPr>
        <w:t>.</w:t>
      </w:r>
    </w:p>
    <w:p w:rsidR="0073175A" w:rsidRDefault="0073175A" w:rsidP="0073175A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Pr="00D14EB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61B90">
        <w:rPr>
          <w:sz w:val="28"/>
          <w:szCs w:val="28"/>
        </w:rPr>
        <w:t>О</w:t>
      </w:r>
      <w:r>
        <w:rPr>
          <w:sz w:val="28"/>
          <w:szCs w:val="28"/>
        </w:rPr>
        <w:t>публиковать постановление в</w:t>
      </w:r>
      <w:r w:rsidR="00D61B90">
        <w:rPr>
          <w:sz w:val="28"/>
          <w:szCs w:val="28"/>
        </w:rPr>
        <w:t xml:space="preserve">  бюллетене </w:t>
      </w:r>
      <w:r>
        <w:rPr>
          <w:sz w:val="28"/>
          <w:szCs w:val="28"/>
        </w:rPr>
        <w:t xml:space="preserve">органов местного самоуправления </w:t>
      </w:r>
      <w:r w:rsidR="00D61B90">
        <w:rPr>
          <w:sz w:val="28"/>
          <w:szCs w:val="28"/>
        </w:rPr>
        <w:t xml:space="preserve"> </w:t>
      </w:r>
      <w:proofErr w:type="spellStart"/>
      <w:r w:rsidR="00D61B90">
        <w:rPr>
          <w:sz w:val="28"/>
          <w:szCs w:val="28"/>
        </w:rPr>
        <w:t>Балманского</w:t>
      </w:r>
      <w:proofErr w:type="spellEnd"/>
      <w:r w:rsidR="00D61B90">
        <w:rPr>
          <w:sz w:val="28"/>
          <w:szCs w:val="28"/>
        </w:rPr>
        <w:t xml:space="preserve"> сельсовета «В</w:t>
      </w:r>
      <w:r>
        <w:rPr>
          <w:sz w:val="28"/>
          <w:szCs w:val="28"/>
        </w:rPr>
        <w:t>естник».</w:t>
      </w:r>
    </w:p>
    <w:p w:rsidR="004D7E9A" w:rsidRDefault="0073175A" w:rsidP="00731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73175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 w:rsidRPr="0073175A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73175A">
        <w:rPr>
          <w:rFonts w:ascii="Times New Roman" w:hAnsi="Times New Roman" w:cs="Times New Roman"/>
          <w:sz w:val="28"/>
          <w:szCs w:val="28"/>
        </w:rPr>
        <w:t xml:space="preserve"> исполнение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31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D61B90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CB7D4D" w:rsidRDefault="00CB7D4D" w:rsidP="00731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D4D" w:rsidRDefault="00CB7D4D" w:rsidP="00731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D4D" w:rsidRPr="0073175A" w:rsidRDefault="00CB7D4D" w:rsidP="00731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1B90" w:rsidRDefault="00CB7D4D" w:rsidP="00CB7D4D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2C7A01">
        <w:rPr>
          <w:rFonts w:ascii="Times New Roman" w:hAnsi="Times New Roman" w:cs="Times New Roman"/>
          <w:b w:val="0"/>
          <w:sz w:val="28"/>
          <w:szCs w:val="28"/>
        </w:rPr>
        <w:t>Глава</w:t>
      </w:r>
      <w:r w:rsidR="00D61B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D61B90">
        <w:rPr>
          <w:rFonts w:ascii="Times New Roman" w:hAnsi="Times New Roman" w:cs="Times New Roman"/>
          <w:b w:val="0"/>
          <w:sz w:val="28"/>
          <w:szCs w:val="28"/>
        </w:rPr>
        <w:t>Балманского</w:t>
      </w:r>
      <w:proofErr w:type="spellEnd"/>
      <w:r w:rsidR="00D61B90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D61B90" w:rsidRDefault="00CB7D4D" w:rsidP="00CB7D4D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2C7A01">
        <w:rPr>
          <w:rFonts w:ascii="Times New Roman" w:hAnsi="Times New Roman" w:cs="Times New Roman"/>
          <w:b w:val="0"/>
          <w:sz w:val="28"/>
          <w:szCs w:val="28"/>
        </w:rPr>
        <w:t xml:space="preserve">Куйбышевского района     </w:t>
      </w:r>
    </w:p>
    <w:p w:rsidR="00CB7D4D" w:rsidRPr="002C7A01" w:rsidRDefault="00D61B90" w:rsidP="00CB7D4D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  <w:r w:rsidR="00CB7D4D" w:rsidRPr="002C7A0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В.В.Бойков</w:t>
      </w:r>
    </w:p>
    <w:p w:rsidR="004D7E9A" w:rsidRDefault="004D7E9A" w:rsidP="00CB7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7E9A" w:rsidRDefault="004D7E9A" w:rsidP="003B0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7E9A" w:rsidRDefault="004D7E9A" w:rsidP="003B0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7E9A" w:rsidRDefault="004D7E9A" w:rsidP="003B0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7E9A" w:rsidRDefault="004D7E9A" w:rsidP="003B0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7E9A" w:rsidRDefault="004D7E9A" w:rsidP="003B0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7E9A" w:rsidRDefault="004D7E9A" w:rsidP="003B0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1B90" w:rsidRDefault="00D61B90" w:rsidP="00093A17">
      <w:pPr>
        <w:spacing w:after="0" w:line="240" w:lineRule="auto"/>
        <w:ind w:left="5245" w:right="-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61B90" w:rsidRDefault="00D61B90" w:rsidP="00093A17">
      <w:pPr>
        <w:spacing w:after="0" w:line="240" w:lineRule="auto"/>
        <w:ind w:left="5245" w:right="-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61B90" w:rsidRDefault="00D61B90" w:rsidP="00093A17">
      <w:pPr>
        <w:spacing w:after="0" w:line="240" w:lineRule="auto"/>
        <w:ind w:left="5245" w:right="-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61B90" w:rsidRDefault="00D61B90" w:rsidP="00093A17">
      <w:pPr>
        <w:spacing w:after="0" w:line="240" w:lineRule="auto"/>
        <w:ind w:left="5245" w:right="-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61B90" w:rsidRDefault="00D61B90" w:rsidP="00093A17">
      <w:pPr>
        <w:spacing w:after="0" w:line="240" w:lineRule="auto"/>
        <w:ind w:left="5245" w:right="-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93A17" w:rsidRDefault="00093A17" w:rsidP="00093A17">
      <w:pPr>
        <w:spacing w:after="0" w:line="240" w:lineRule="auto"/>
        <w:ind w:left="5245" w:right="-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УТВЕРЖДЕН</w:t>
      </w:r>
      <w:r w:rsidRPr="00093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A17" w:rsidRDefault="00093A17" w:rsidP="00093A17">
      <w:pPr>
        <w:spacing w:after="0" w:line="240" w:lineRule="auto"/>
        <w:ind w:left="5245" w:right="-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93A17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093A1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61B90" w:rsidRPr="00093A17" w:rsidRDefault="00D61B90" w:rsidP="00093A17">
      <w:pPr>
        <w:spacing w:after="0" w:line="240" w:lineRule="auto"/>
        <w:ind w:left="5245" w:right="-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93A17" w:rsidRDefault="00093A17" w:rsidP="00093A17">
      <w:pPr>
        <w:spacing w:after="0" w:line="240" w:lineRule="auto"/>
        <w:ind w:left="5245"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93A17"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D61B90" w:rsidRPr="00093A17" w:rsidRDefault="00D61B90" w:rsidP="00093A17">
      <w:pPr>
        <w:spacing w:after="0" w:line="240" w:lineRule="auto"/>
        <w:ind w:left="5245"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93A17" w:rsidRPr="00093A17" w:rsidRDefault="00093A17" w:rsidP="00093A17">
      <w:pPr>
        <w:pStyle w:val="a3"/>
        <w:jc w:val="center"/>
        <w:rPr>
          <w:sz w:val="28"/>
          <w:szCs w:val="28"/>
        </w:rPr>
      </w:pPr>
      <w:r w:rsidRPr="00093A17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       </w:t>
      </w:r>
      <w:r w:rsidRPr="00093A17">
        <w:rPr>
          <w:sz w:val="28"/>
          <w:szCs w:val="28"/>
        </w:rPr>
        <w:t xml:space="preserve"> от </w:t>
      </w:r>
      <w:r w:rsidR="00D61B90">
        <w:rPr>
          <w:sz w:val="28"/>
          <w:szCs w:val="28"/>
        </w:rPr>
        <w:t>11</w:t>
      </w:r>
      <w:r w:rsidRPr="00093A17">
        <w:rPr>
          <w:sz w:val="28"/>
          <w:szCs w:val="28"/>
        </w:rPr>
        <w:t>.</w:t>
      </w:r>
      <w:r w:rsidR="00F83443">
        <w:rPr>
          <w:sz w:val="28"/>
          <w:szCs w:val="28"/>
        </w:rPr>
        <w:t>09</w:t>
      </w:r>
      <w:r w:rsidRPr="00093A17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093A17">
        <w:rPr>
          <w:sz w:val="28"/>
          <w:szCs w:val="28"/>
        </w:rPr>
        <w:t xml:space="preserve"> № </w:t>
      </w:r>
      <w:r w:rsidR="00D61B90">
        <w:rPr>
          <w:sz w:val="28"/>
          <w:szCs w:val="28"/>
        </w:rPr>
        <w:t>56</w:t>
      </w:r>
    </w:p>
    <w:p w:rsidR="004D7E9A" w:rsidRDefault="004D7E9A" w:rsidP="003B0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7E9A" w:rsidRDefault="004D7E9A" w:rsidP="003B0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7E9A" w:rsidRDefault="004D7E9A" w:rsidP="003B0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268B" w:rsidRPr="0016268B" w:rsidRDefault="0016268B" w:rsidP="003B0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268B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16268B" w:rsidRPr="0016268B" w:rsidRDefault="003B06E2" w:rsidP="003B0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06E2">
        <w:rPr>
          <w:rFonts w:ascii="Times New Roman" w:hAnsi="Times New Roman" w:cs="Times New Roman"/>
          <w:bCs/>
          <w:sz w:val="28"/>
          <w:szCs w:val="28"/>
        </w:rPr>
        <w:t xml:space="preserve">осуществления </w:t>
      </w:r>
      <w:r w:rsidR="00C63A8F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proofErr w:type="spellStart"/>
      <w:r w:rsidR="00D61B90">
        <w:rPr>
          <w:rFonts w:ascii="Times New Roman" w:hAnsi="Times New Roman" w:cs="Times New Roman"/>
          <w:bCs/>
          <w:sz w:val="28"/>
          <w:szCs w:val="28"/>
        </w:rPr>
        <w:t>Балманского</w:t>
      </w:r>
      <w:proofErr w:type="spellEnd"/>
      <w:r w:rsidR="00D61B90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="00C63A8F">
        <w:rPr>
          <w:rFonts w:ascii="Times New Roman" w:hAnsi="Times New Roman" w:cs="Times New Roman"/>
          <w:bCs/>
          <w:sz w:val="28"/>
          <w:szCs w:val="28"/>
        </w:rPr>
        <w:t>Куйбышевского района</w:t>
      </w:r>
      <w:r w:rsidR="00D61B90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 </w:t>
      </w:r>
      <w:r w:rsidRPr="0016268B"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 и внутреннего финансового аудита 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 xml:space="preserve">1.1. Порядок осуществления </w:t>
      </w:r>
      <w:r w:rsidR="00D943FD">
        <w:rPr>
          <w:rFonts w:ascii="Times New Roman" w:hAnsi="Times New Roman" w:cs="Times New Roman"/>
          <w:sz w:val="28"/>
          <w:szCs w:val="28"/>
        </w:rPr>
        <w:t>администрацией</w:t>
      </w:r>
      <w:r w:rsidR="00D61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1B90">
        <w:rPr>
          <w:rFonts w:ascii="Times New Roman" w:hAnsi="Times New Roman" w:cs="Times New Roman"/>
          <w:bCs/>
          <w:sz w:val="28"/>
          <w:szCs w:val="28"/>
        </w:rPr>
        <w:t>Балманского</w:t>
      </w:r>
      <w:proofErr w:type="spellEnd"/>
      <w:r w:rsidR="00D61B90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D943FD">
        <w:rPr>
          <w:rFonts w:ascii="Times New Roman" w:hAnsi="Times New Roman" w:cs="Times New Roman"/>
          <w:sz w:val="28"/>
          <w:szCs w:val="28"/>
        </w:rPr>
        <w:t xml:space="preserve"> Куйбышевского района </w:t>
      </w:r>
      <w:r w:rsidR="00D61B90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16268B">
        <w:rPr>
          <w:rFonts w:ascii="Times New Roman" w:hAnsi="Times New Roman" w:cs="Times New Roman"/>
          <w:sz w:val="28"/>
          <w:szCs w:val="28"/>
        </w:rPr>
        <w:t xml:space="preserve">внутреннего финансового контроля и внутреннего финансового аудита (далее - Порядок) разработан в соответствии с Бюджетным </w:t>
      </w:r>
      <w:hyperlink r:id="rId6" w:history="1">
        <w:r w:rsidRPr="0016268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6268B">
        <w:rPr>
          <w:rFonts w:ascii="Times New Roman" w:hAnsi="Times New Roman" w:cs="Times New Roman"/>
          <w:sz w:val="28"/>
          <w:szCs w:val="28"/>
        </w:rPr>
        <w:t xml:space="preserve"> Российской Федерации и определяет процедуру осуществления </w:t>
      </w:r>
      <w:r w:rsidR="00D943FD">
        <w:rPr>
          <w:rFonts w:ascii="Times New Roman" w:hAnsi="Times New Roman" w:cs="Times New Roman"/>
          <w:sz w:val="28"/>
          <w:szCs w:val="28"/>
        </w:rPr>
        <w:t>администрацией</w:t>
      </w:r>
      <w:r w:rsidR="00D61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1B90">
        <w:rPr>
          <w:rFonts w:ascii="Times New Roman" w:hAnsi="Times New Roman" w:cs="Times New Roman"/>
          <w:bCs/>
          <w:sz w:val="28"/>
          <w:szCs w:val="28"/>
        </w:rPr>
        <w:t>Балманского</w:t>
      </w:r>
      <w:proofErr w:type="spellEnd"/>
      <w:r w:rsidR="00D61B90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D943FD">
        <w:rPr>
          <w:rFonts w:ascii="Times New Roman" w:hAnsi="Times New Roman" w:cs="Times New Roman"/>
          <w:sz w:val="28"/>
          <w:szCs w:val="28"/>
        </w:rPr>
        <w:t xml:space="preserve"> Куйбышевского района</w:t>
      </w:r>
      <w:r w:rsidRPr="0016268B">
        <w:rPr>
          <w:rFonts w:ascii="Times New Roman" w:hAnsi="Times New Roman" w:cs="Times New Roman"/>
          <w:sz w:val="28"/>
          <w:szCs w:val="28"/>
        </w:rPr>
        <w:t xml:space="preserve"> </w:t>
      </w:r>
      <w:r w:rsidR="00D61B90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16268B">
        <w:rPr>
          <w:rFonts w:ascii="Times New Roman" w:hAnsi="Times New Roman" w:cs="Times New Roman"/>
          <w:sz w:val="28"/>
          <w:szCs w:val="28"/>
        </w:rPr>
        <w:t>внутреннего финансового контроля и</w:t>
      </w:r>
      <w:r w:rsidR="00D943FD"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аудита.</w:t>
      </w:r>
    </w:p>
    <w:p w:rsidR="009B437E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 xml:space="preserve">1.2. </w:t>
      </w:r>
      <w:r w:rsidR="00D943F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D61B90">
        <w:rPr>
          <w:rFonts w:ascii="Times New Roman" w:hAnsi="Times New Roman" w:cs="Times New Roman"/>
          <w:bCs/>
          <w:sz w:val="28"/>
          <w:szCs w:val="28"/>
        </w:rPr>
        <w:t>Балманского</w:t>
      </w:r>
      <w:proofErr w:type="spellEnd"/>
      <w:r w:rsidR="00D61B90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16268B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D943FD">
        <w:rPr>
          <w:rFonts w:ascii="Times New Roman" w:hAnsi="Times New Roman" w:cs="Times New Roman"/>
          <w:sz w:val="28"/>
          <w:szCs w:val="28"/>
        </w:rPr>
        <w:t>е</w:t>
      </w:r>
      <w:r w:rsidRPr="0016268B">
        <w:rPr>
          <w:rFonts w:ascii="Times New Roman" w:hAnsi="Times New Roman" w:cs="Times New Roman"/>
          <w:sz w:val="28"/>
          <w:szCs w:val="28"/>
        </w:rPr>
        <w:t xml:space="preserve">т внутренний финансовый контроль, направленный </w:t>
      </w:r>
      <w:proofErr w:type="gramStart"/>
      <w:r w:rsidRPr="0016268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6268B">
        <w:rPr>
          <w:rFonts w:ascii="Times New Roman" w:hAnsi="Times New Roman" w:cs="Times New Roman"/>
          <w:sz w:val="28"/>
          <w:szCs w:val="28"/>
        </w:rPr>
        <w:t>: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соблюдение установленных в соответствии с бюджетным законодательством Российской Федерации и иными нормативными правовыми актами Российской Федерации, нормативными правовыми актами Новосибирской области, муниципальными правовыми актами</w:t>
      </w:r>
      <w:r w:rsidR="00D61B90" w:rsidRPr="00D61B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61B90">
        <w:rPr>
          <w:rFonts w:ascii="Times New Roman" w:hAnsi="Times New Roman" w:cs="Times New Roman"/>
          <w:bCs/>
          <w:sz w:val="28"/>
          <w:szCs w:val="28"/>
        </w:rPr>
        <w:t>Балманского</w:t>
      </w:r>
      <w:proofErr w:type="spellEnd"/>
      <w:r w:rsidR="00D61B90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16268B">
        <w:rPr>
          <w:rFonts w:ascii="Times New Roman" w:hAnsi="Times New Roman" w:cs="Times New Roman"/>
          <w:sz w:val="28"/>
          <w:szCs w:val="28"/>
        </w:rPr>
        <w:t xml:space="preserve">, регулирующими бюджетные правоотношения, внутренних стандартов и процедур составления и исполнения бюджета </w:t>
      </w:r>
      <w:proofErr w:type="spellStart"/>
      <w:r w:rsidR="00D61B90">
        <w:rPr>
          <w:rFonts w:ascii="Times New Roman" w:hAnsi="Times New Roman" w:cs="Times New Roman"/>
          <w:bCs/>
          <w:sz w:val="28"/>
          <w:szCs w:val="28"/>
        </w:rPr>
        <w:t>Балманского</w:t>
      </w:r>
      <w:proofErr w:type="spellEnd"/>
      <w:r w:rsidR="00D61B90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proofErr w:type="gramStart"/>
      <w:r w:rsidR="00D61B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268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6268B">
        <w:rPr>
          <w:rFonts w:ascii="Times New Roman" w:hAnsi="Times New Roman" w:cs="Times New Roman"/>
          <w:sz w:val="28"/>
          <w:szCs w:val="28"/>
        </w:rPr>
        <w:t xml:space="preserve"> составления бюджетной отчетности и ведения бюджетного учета </w:t>
      </w:r>
      <w:r w:rsidR="00D943FD">
        <w:rPr>
          <w:rFonts w:ascii="Times New Roman" w:hAnsi="Times New Roman" w:cs="Times New Roman"/>
          <w:sz w:val="28"/>
          <w:szCs w:val="28"/>
        </w:rPr>
        <w:t>администрацией</w:t>
      </w:r>
      <w:r w:rsidR="00FD4356" w:rsidRPr="00FD43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D4356">
        <w:rPr>
          <w:rFonts w:ascii="Times New Roman" w:hAnsi="Times New Roman" w:cs="Times New Roman"/>
          <w:bCs/>
          <w:sz w:val="28"/>
          <w:szCs w:val="28"/>
        </w:rPr>
        <w:t>Балманского</w:t>
      </w:r>
      <w:proofErr w:type="spellEnd"/>
      <w:r w:rsidR="00FD4356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16268B">
        <w:rPr>
          <w:rFonts w:ascii="Times New Roman" w:hAnsi="Times New Roman" w:cs="Times New Roman"/>
          <w:sz w:val="28"/>
          <w:szCs w:val="28"/>
        </w:rPr>
        <w:t xml:space="preserve">, подведомственными </w:t>
      </w:r>
      <w:r w:rsidR="00D943FD">
        <w:rPr>
          <w:rFonts w:ascii="Times New Roman" w:hAnsi="Times New Roman" w:cs="Times New Roman"/>
          <w:sz w:val="28"/>
          <w:szCs w:val="28"/>
        </w:rPr>
        <w:t>ей</w:t>
      </w:r>
      <w:r w:rsidRPr="0016268B">
        <w:rPr>
          <w:rFonts w:ascii="Times New Roman" w:hAnsi="Times New Roman" w:cs="Times New Roman"/>
          <w:sz w:val="28"/>
          <w:szCs w:val="28"/>
        </w:rPr>
        <w:t xml:space="preserve"> администраторами бюджетных средств и получателями бюджетных средств;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подготовку и организацию мер по повышению экономности и результативности использования средств бюджета</w:t>
      </w:r>
      <w:r w:rsidR="00880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356">
        <w:rPr>
          <w:rFonts w:ascii="Times New Roman" w:hAnsi="Times New Roman" w:cs="Times New Roman"/>
          <w:bCs/>
          <w:sz w:val="28"/>
          <w:szCs w:val="28"/>
        </w:rPr>
        <w:t>Балманского</w:t>
      </w:r>
      <w:proofErr w:type="spellEnd"/>
      <w:r w:rsidR="00FD4356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16268B">
        <w:rPr>
          <w:rFonts w:ascii="Times New Roman" w:hAnsi="Times New Roman" w:cs="Times New Roman"/>
          <w:sz w:val="28"/>
          <w:szCs w:val="28"/>
        </w:rPr>
        <w:t>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1.</w:t>
      </w:r>
      <w:r w:rsidR="008B2090">
        <w:rPr>
          <w:rFonts w:ascii="Times New Roman" w:hAnsi="Times New Roman" w:cs="Times New Roman"/>
          <w:sz w:val="28"/>
          <w:szCs w:val="28"/>
        </w:rPr>
        <w:t>3</w:t>
      </w:r>
      <w:r w:rsidRPr="0016268B">
        <w:rPr>
          <w:rFonts w:ascii="Times New Roman" w:hAnsi="Times New Roman" w:cs="Times New Roman"/>
          <w:sz w:val="28"/>
          <w:szCs w:val="28"/>
        </w:rPr>
        <w:t xml:space="preserve">. </w:t>
      </w:r>
      <w:r w:rsidR="008B209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FD4356">
        <w:rPr>
          <w:rFonts w:ascii="Times New Roman" w:hAnsi="Times New Roman" w:cs="Times New Roman"/>
          <w:bCs/>
          <w:sz w:val="28"/>
          <w:szCs w:val="28"/>
        </w:rPr>
        <w:t>Балманского</w:t>
      </w:r>
      <w:proofErr w:type="spellEnd"/>
      <w:r w:rsidR="00FD4356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Pr="0016268B">
        <w:rPr>
          <w:rFonts w:ascii="Times New Roman" w:hAnsi="Times New Roman" w:cs="Times New Roman"/>
          <w:sz w:val="28"/>
          <w:szCs w:val="28"/>
        </w:rPr>
        <w:t>осуществля</w:t>
      </w:r>
      <w:r w:rsidR="008B2090">
        <w:rPr>
          <w:rFonts w:ascii="Times New Roman" w:hAnsi="Times New Roman" w:cs="Times New Roman"/>
          <w:sz w:val="28"/>
          <w:szCs w:val="28"/>
        </w:rPr>
        <w:t>е</w:t>
      </w:r>
      <w:r w:rsidRPr="0016268B">
        <w:rPr>
          <w:rFonts w:ascii="Times New Roman" w:hAnsi="Times New Roman" w:cs="Times New Roman"/>
          <w:sz w:val="28"/>
          <w:szCs w:val="28"/>
        </w:rPr>
        <w:t>т внутренний финансовый аудит в целях оценки надежности внутреннего финансового контроля и подготовки рекомендаций по повышению его эффективности, подтверждения достоверности бюджетной отчетности, соответствия порядка ведения бюджетного учета методологии и стандартам бюджетного учета и подготовки предложений по повышению экономности и результативности использования средств бюджета</w:t>
      </w:r>
      <w:r w:rsidR="00F12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356">
        <w:rPr>
          <w:rFonts w:ascii="Times New Roman" w:hAnsi="Times New Roman" w:cs="Times New Roman"/>
          <w:bCs/>
          <w:sz w:val="28"/>
          <w:szCs w:val="28"/>
        </w:rPr>
        <w:t>Балманского</w:t>
      </w:r>
      <w:proofErr w:type="spellEnd"/>
      <w:r w:rsidR="00FD4356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16268B">
        <w:rPr>
          <w:rFonts w:ascii="Times New Roman" w:hAnsi="Times New Roman" w:cs="Times New Roman"/>
          <w:sz w:val="28"/>
          <w:szCs w:val="28"/>
        </w:rPr>
        <w:t>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68B" w:rsidRPr="0016268B" w:rsidRDefault="0016268B" w:rsidP="00E107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2. Осуществление внутреннего финансового контроля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68B" w:rsidRPr="00191683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 xml:space="preserve">2.1. </w:t>
      </w:r>
      <w:r w:rsidRPr="00191683">
        <w:rPr>
          <w:rFonts w:ascii="Times New Roman" w:hAnsi="Times New Roman" w:cs="Times New Roman"/>
          <w:sz w:val="28"/>
          <w:szCs w:val="28"/>
        </w:rPr>
        <w:t xml:space="preserve">Внутренний финансовый контроль осуществляется </w:t>
      </w:r>
      <w:r w:rsidR="00191683" w:rsidRPr="00191683"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="00FD4356">
        <w:rPr>
          <w:rFonts w:ascii="Times New Roman" w:hAnsi="Times New Roman" w:cs="Times New Roman"/>
          <w:bCs/>
          <w:sz w:val="28"/>
          <w:szCs w:val="28"/>
        </w:rPr>
        <w:t>Балманского</w:t>
      </w:r>
      <w:proofErr w:type="spellEnd"/>
      <w:r w:rsidR="00FD4356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191683">
        <w:rPr>
          <w:rFonts w:ascii="Times New Roman" w:hAnsi="Times New Roman" w:cs="Times New Roman"/>
          <w:sz w:val="28"/>
          <w:szCs w:val="28"/>
        </w:rPr>
        <w:t>, иным</w:t>
      </w:r>
      <w:r w:rsidR="00191683" w:rsidRPr="00191683">
        <w:rPr>
          <w:rFonts w:ascii="Times New Roman" w:hAnsi="Times New Roman" w:cs="Times New Roman"/>
          <w:sz w:val="28"/>
          <w:szCs w:val="28"/>
        </w:rPr>
        <w:t>и</w:t>
      </w:r>
      <w:r w:rsidRPr="00191683">
        <w:rPr>
          <w:rFonts w:ascii="Times New Roman" w:hAnsi="Times New Roman" w:cs="Times New Roman"/>
          <w:sz w:val="28"/>
          <w:szCs w:val="28"/>
        </w:rPr>
        <w:t xml:space="preserve"> должностным</w:t>
      </w:r>
      <w:r w:rsidR="00191683" w:rsidRPr="00191683">
        <w:rPr>
          <w:rFonts w:ascii="Times New Roman" w:hAnsi="Times New Roman" w:cs="Times New Roman"/>
          <w:sz w:val="28"/>
          <w:szCs w:val="28"/>
        </w:rPr>
        <w:t>и</w:t>
      </w:r>
      <w:r w:rsidRPr="00191683">
        <w:rPr>
          <w:rFonts w:ascii="Times New Roman" w:hAnsi="Times New Roman" w:cs="Times New Roman"/>
          <w:sz w:val="28"/>
          <w:szCs w:val="28"/>
        </w:rPr>
        <w:t xml:space="preserve"> лиц</w:t>
      </w:r>
      <w:r w:rsidR="00191683" w:rsidRPr="00191683">
        <w:rPr>
          <w:rFonts w:ascii="Times New Roman" w:hAnsi="Times New Roman" w:cs="Times New Roman"/>
          <w:sz w:val="28"/>
          <w:szCs w:val="28"/>
        </w:rPr>
        <w:t>а</w:t>
      </w:r>
      <w:r w:rsidRPr="00191683">
        <w:rPr>
          <w:rFonts w:ascii="Times New Roman" w:hAnsi="Times New Roman" w:cs="Times New Roman"/>
          <w:sz w:val="28"/>
          <w:szCs w:val="28"/>
        </w:rPr>
        <w:t>м</w:t>
      </w:r>
      <w:r w:rsidR="00191683" w:rsidRPr="00191683">
        <w:rPr>
          <w:rFonts w:ascii="Times New Roman" w:hAnsi="Times New Roman" w:cs="Times New Roman"/>
          <w:sz w:val="28"/>
          <w:szCs w:val="28"/>
        </w:rPr>
        <w:t>и</w:t>
      </w:r>
      <w:r w:rsidRPr="00191683">
        <w:rPr>
          <w:rFonts w:ascii="Times New Roman" w:hAnsi="Times New Roman" w:cs="Times New Roman"/>
          <w:sz w:val="28"/>
          <w:szCs w:val="28"/>
        </w:rPr>
        <w:t xml:space="preserve"> </w:t>
      </w:r>
      <w:r w:rsidR="00191683" w:rsidRPr="0019168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D4356">
        <w:rPr>
          <w:rFonts w:ascii="Times New Roman" w:hAnsi="Times New Roman" w:cs="Times New Roman"/>
          <w:bCs/>
          <w:sz w:val="28"/>
          <w:szCs w:val="28"/>
        </w:rPr>
        <w:t>Балманского</w:t>
      </w:r>
      <w:proofErr w:type="spellEnd"/>
      <w:r w:rsidR="00FD4356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191683">
        <w:rPr>
          <w:rFonts w:ascii="Times New Roman" w:hAnsi="Times New Roman" w:cs="Times New Roman"/>
          <w:sz w:val="28"/>
          <w:szCs w:val="28"/>
        </w:rPr>
        <w:t>, организующими и выполняющими внутренние процедуры составления и исполнения бюджета, ведения бюджетного учета и составления бюджетной отчетности (далее - внутренние бюджетные процедуры).</w:t>
      </w:r>
    </w:p>
    <w:p w:rsid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2.2. Внутренний финансовый контроль осуществляе</w:t>
      </w:r>
      <w:r w:rsidR="00FD4356">
        <w:rPr>
          <w:rFonts w:ascii="Times New Roman" w:hAnsi="Times New Roman" w:cs="Times New Roman"/>
          <w:sz w:val="28"/>
          <w:szCs w:val="28"/>
        </w:rPr>
        <w:t xml:space="preserve">тся в </w:t>
      </w:r>
      <w:r w:rsidRPr="0016268B">
        <w:rPr>
          <w:rFonts w:ascii="Times New Roman" w:hAnsi="Times New Roman" w:cs="Times New Roman"/>
          <w:sz w:val="28"/>
          <w:szCs w:val="28"/>
        </w:rPr>
        <w:t xml:space="preserve"> </w:t>
      </w:r>
      <w:r w:rsidR="00D02E6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D4356">
        <w:rPr>
          <w:rFonts w:ascii="Times New Roman" w:hAnsi="Times New Roman" w:cs="Times New Roman"/>
          <w:bCs/>
          <w:sz w:val="28"/>
          <w:szCs w:val="28"/>
        </w:rPr>
        <w:t>Балманского</w:t>
      </w:r>
      <w:proofErr w:type="spellEnd"/>
      <w:r w:rsidR="00FD4356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FD4356">
        <w:rPr>
          <w:rFonts w:ascii="Times New Roman" w:hAnsi="Times New Roman" w:cs="Times New Roman"/>
          <w:sz w:val="28"/>
          <w:szCs w:val="28"/>
        </w:rPr>
        <w:t>, исполняющей</w:t>
      </w:r>
      <w:r w:rsidRPr="0016268B">
        <w:rPr>
          <w:rFonts w:ascii="Times New Roman" w:hAnsi="Times New Roman" w:cs="Times New Roman"/>
          <w:sz w:val="28"/>
          <w:szCs w:val="28"/>
        </w:rPr>
        <w:t xml:space="preserve"> бюджетные полномочия</w:t>
      </w:r>
      <w:r w:rsidR="00FD43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 xml:space="preserve">2.3. Должностные лица </w:t>
      </w:r>
      <w:r w:rsidR="0094234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D4356">
        <w:rPr>
          <w:rFonts w:ascii="Times New Roman" w:hAnsi="Times New Roman" w:cs="Times New Roman"/>
          <w:bCs/>
          <w:sz w:val="28"/>
          <w:szCs w:val="28"/>
        </w:rPr>
        <w:t>Балманского</w:t>
      </w:r>
      <w:proofErr w:type="spellEnd"/>
      <w:r w:rsidR="00FD4356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Pr="0016268B">
        <w:rPr>
          <w:rFonts w:ascii="Times New Roman" w:hAnsi="Times New Roman" w:cs="Times New Roman"/>
          <w:sz w:val="28"/>
          <w:szCs w:val="28"/>
        </w:rPr>
        <w:t>осуществляют внутренний финансовый контроль в соответствии с их должностными инструкциями в отношении следующих внутренних бюджетных процедур: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составл</w:t>
      </w:r>
      <w:r w:rsidR="003E2D7E">
        <w:rPr>
          <w:rFonts w:ascii="Times New Roman" w:hAnsi="Times New Roman" w:cs="Times New Roman"/>
          <w:sz w:val="28"/>
          <w:szCs w:val="28"/>
        </w:rPr>
        <w:t xml:space="preserve">ение и представление документов, </w:t>
      </w:r>
      <w:r w:rsidRPr="0016268B">
        <w:rPr>
          <w:rFonts w:ascii="Times New Roman" w:hAnsi="Times New Roman" w:cs="Times New Roman"/>
          <w:sz w:val="28"/>
          <w:szCs w:val="28"/>
        </w:rPr>
        <w:t>необходимых для составления и рассмотрения проекта бюджета, в том числе реестров расходных обязательств и обоснований бюджетных ассигнований;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составление и представление документов, необходимых для составления и рассмотрения проекта бюджета;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составление и представление документов</w:t>
      </w:r>
      <w:r w:rsidRPr="007437A2">
        <w:rPr>
          <w:rFonts w:ascii="Times New Roman" w:hAnsi="Times New Roman" w:cs="Times New Roman"/>
          <w:sz w:val="28"/>
          <w:szCs w:val="28"/>
        </w:rPr>
        <w:t>, необходимых для составления и ведения кассового плана по доходам и расходам бюджета</w:t>
      </w:r>
      <w:r w:rsidRPr="0016268B">
        <w:rPr>
          <w:rFonts w:ascii="Times New Roman" w:hAnsi="Times New Roman" w:cs="Times New Roman"/>
          <w:sz w:val="28"/>
          <w:szCs w:val="28"/>
        </w:rPr>
        <w:t>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составление, утверждение и ведение бюджетной росписи;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 xml:space="preserve">составление и </w:t>
      </w:r>
      <w:r w:rsidR="0094234C">
        <w:rPr>
          <w:rFonts w:ascii="Times New Roman" w:hAnsi="Times New Roman" w:cs="Times New Roman"/>
          <w:sz w:val="28"/>
          <w:szCs w:val="28"/>
        </w:rPr>
        <w:t>представление</w:t>
      </w:r>
      <w:r w:rsidR="00453C59" w:rsidRPr="00453C59">
        <w:rPr>
          <w:rFonts w:ascii="Times New Roman" w:hAnsi="Times New Roman" w:cs="Times New Roman"/>
          <w:sz w:val="28"/>
          <w:szCs w:val="28"/>
        </w:rPr>
        <w:t xml:space="preserve"> </w:t>
      </w:r>
      <w:r w:rsidR="00453C59" w:rsidRPr="0016268B">
        <w:rPr>
          <w:rFonts w:ascii="Times New Roman" w:hAnsi="Times New Roman" w:cs="Times New Roman"/>
          <w:sz w:val="28"/>
          <w:szCs w:val="28"/>
        </w:rPr>
        <w:t>документов</w:t>
      </w:r>
      <w:r w:rsidRPr="0016268B">
        <w:rPr>
          <w:rFonts w:ascii="Times New Roman" w:hAnsi="Times New Roman" w:cs="Times New Roman"/>
          <w:sz w:val="28"/>
          <w:szCs w:val="28"/>
        </w:rPr>
        <w:t>, необходимых для формирования и ведения сводной бюджетной росписи бюджета;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составление, утверждение и ведение бюджетных смет и (или) составление (утверждение) свода бюджетных смет;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 xml:space="preserve">формирование и утверждение муниципальных заданий в отношении подведомственных муниципальных учреждений </w:t>
      </w:r>
      <w:r w:rsidR="00F523E4">
        <w:rPr>
          <w:rFonts w:ascii="Times New Roman" w:hAnsi="Times New Roman" w:cs="Times New Roman"/>
          <w:sz w:val="28"/>
          <w:szCs w:val="28"/>
        </w:rPr>
        <w:t>Куйбышевского района</w:t>
      </w:r>
      <w:r w:rsidRPr="0016268B">
        <w:rPr>
          <w:rFonts w:ascii="Times New Roman" w:hAnsi="Times New Roman" w:cs="Times New Roman"/>
          <w:sz w:val="28"/>
          <w:szCs w:val="28"/>
        </w:rPr>
        <w:t>;</w:t>
      </w:r>
    </w:p>
    <w:p w:rsidR="0016268B" w:rsidRPr="007437A2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7A2">
        <w:rPr>
          <w:rFonts w:ascii="Times New Roman" w:hAnsi="Times New Roman" w:cs="Times New Roman"/>
          <w:sz w:val="28"/>
          <w:szCs w:val="28"/>
        </w:rPr>
        <w:t>исполнение бюджетной сметы;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принятие в пределах доведенных лимитов бюджетных обязательств и (или) бюджетных ассигнований бюджетных обязательств;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 xml:space="preserve">осуществление начисления, учета и </w:t>
      </w:r>
      <w:proofErr w:type="gramStart"/>
      <w:r w:rsidRPr="0016268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6268B"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 осуществления платежей (поступления источников финансирования дефицита бюджета) в бюджет</w:t>
      </w:r>
      <w:r w:rsidR="00942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356">
        <w:rPr>
          <w:rFonts w:ascii="Times New Roman" w:hAnsi="Times New Roman" w:cs="Times New Roman"/>
          <w:bCs/>
          <w:sz w:val="28"/>
          <w:szCs w:val="28"/>
        </w:rPr>
        <w:t>Балманского</w:t>
      </w:r>
      <w:proofErr w:type="spellEnd"/>
      <w:r w:rsidR="00FD4356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16268B">
        <w:rPr>
          <w:rFonts w:ascii="Times New Roman" w:hAnsi="Times New Roman" w:cs="Times New Roman"/>
          <w:sz w:val="28"/>
          <w:szCs w:val="28"/>
        </w:rPr>
        <w:t>, пеней и штрафов по ним (за исключением операций, осуществляемых в соответствии с законодательством Российской Федерации о налогах и сборах);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принятие решений о возврате излишне уплаченных (взысканных) платежей в бюджет</w:t>
      </w:r>
      <w:r w:rsidR="0094234C" w:rsidRPr="00942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356">
        <w:rPr>
          <w:rFonts w:ascii="Times New Roman" w:hAnsi="Times New Roman" w:cs="Times New Roman"/>
          <w:bCs/>
          <w:sz w:val="28"/>
          <w:szCs w:val="28"/>
        </w:rPr>
        <w:t>Балманского</w:t>
      </w:r>
      <w:proofErr w:type="spellEnd"/>
      <w:r w:rsidR="00FD4356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16268B">
        <w:rPr>
          <w:rFonts w:ascii="Times New Roman" w:hAnsi="Times New Roman" w:cs="Times New Roman"/>
          <w:sz w:val="28"/>
          <w:szCs w:val="28"/>
        </w:rPr>
        <w:t>, а также процентов за несвоевременное осуществление такого возврата, и процентов, начисленных на излишне взысканные суммы (за исключением операций, осуществляемых в соответствии с законодательством Российской Федерации о налогах и сборах);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lastRenderedPageBreak/>
        <w:t xml:space="preserve">принятие решений об уточнении платежей в бюджет </w:t>
      </w:r>
      <w:proofErr w:type="spellStart"/>
      <w:r w:rsidR="00FD4356">
        <w:rPr>
          <w:rFonts w:ascii="Times New Roman" w:hAnsi="Times New Roman" w:cs="Times New Roman"/>
          <w:bCs/>
          <w:sz w:val="28"/>
          <w:szCs w:val="28"/>
        </w:rPr>
        <w:t>Балманского</w:t>
      </w:r>
      <w:proofErr w:type="spellEnd"/>
      <w:r w:rsidR="00FD4356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Pr="0016268B">
        <w:rPr>
          <w:rFonts w:ascii="Times New Roman" w:hAnsi="Times New Roman" w:cs="Times New Roman"/>
          <w:sz w:val="28"/>
          <w:szCs w:val="28"/>
        </w:rPr>
        <w:t>(за исключением операций, осуществляемых в соответствии с законодательством Российской Федерации о налогах и сборах);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процедура ведения бюджетного учета, в том числе принятия к учету первичных учетных документов (составления сводных учетных документов), отражения информации, указанной в первичных учетных документах и регистрах бюджетного учета, проведения оценки имущества и обязательств, а также инвентаризаций;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составление и представление бюджетной отчетности и сводной бюджетной отчетности;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испол</w:t>
      </w:r>
      <w:r w:rsidR="00FD4356">
        <w:rPr>
          <w:rFonts w:ascii="Times New Roman" w:hAnsi="Times New Roman" w:cs="Times New Roman"/>
          <w:sz w:val="28"/>
          <w:szCs w:val="28"/>
        </w:rPr>
        <w:t>нение судебных актов по искам к</w:t>
      </w:r>
      <w:r w:rsidRPr="0016268B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самоуправления, а также судебных актов, предусматривающих обращение взыскания на средства бюджета по денежным обязательствам подведомственных муниципальных казенных учреждений </w:t>
      </w:r>
      <w:proofErr w:type="spellStart"/>
      <w:r w:rsidR="00FD4356">
        <w:rPr>
          <w:rFonts w:ascii="Times New Roman" w:hAnsi="Times New Roman" w:cs="Times New Roman"/>
          <w:bCs/>
          <w:sz w:val="28"/>
          <w:szCs w:val="28"/>
        </w:rPr>
        <w:t>Балманского</w:t>
      </w:r>
      <w:proofErr w:type="spellEnd"/>
      <w:r w:rsidR="00FD4356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16268B">
        <w:rPr>
          <w:rFonts w:ascii="Times New Roman" w:hAnsi="Times New Roman" w:cs="Times New Roman"/>
          <w:sz w:val="28"/>
          <w:szCs w:val="28"/>
        </w:rPr>
        <w:t>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распределение лимитов бюджетных обязательств по подведомственным распорядителям и получателям бюджетных средств;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осуществление предусмотренных правовыми актами о предоставлении межбюджетных субсидий, субвенций и иных межбюджетных трансфертов, имеющих целевое назначение, а также иных субсидий действий, направленных на обеспечение соблюдения их получателями условий, целей и порядка их предоставления;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осуществление предусмотренных правовыми актами о предоставлении (осуществлении) бюджетных инвестиций действий, направленных на обеспечение соблюдения их получателями условий, целей и порядка их предоставления;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 xml:space="preserve">осуществление предусмотренных правовыми актами о выделении в распоряжение главного администратора (администратора) источников финансирования дефицита бюджета ассигнований, предназначенных для погашения источников финансирования дефицита бюджета, действий, направленных на обеспечение </w:t>
      </w:r>
      <w:proofErr w:type="spellStart"/>
      <w:r w:rsidRPr="0016268B">
        <w:rPr>
          <w:rFonts w:ascii="Times New Roman" w:hAnsi="Times New Roman" w:cs="Times New Roman"/>
          <w:sz w:val="28"/>
          <w:szCs w:val="28"/>
        </w:rPr>
        <w:t>адресности</w:t>
      </w:r>
      <w:proofErr w:type="spellEnd"/>
      <w:r w:rsidRPr="0016268B">
        <w:rPr>
          <w:rFonts w:ascii="Times New Roman" w:hAnsi="Times New Roman" w:cs="Times New Roman"/>
          <w:sz w:val="28"/>
          <w:szCs w:val="28"/>
        </w:rPr>
        <w:t xml:space="preserve"> и целевого характера использования указанных ассигнований.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2.4. При осуществлении внутреннего финансового контроля производятся следующие контрольные действия: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проверка оформления документов на соответствие требованиям нормативных правовых актов Российской Федерации, нормативных правовых актов Новосибирской области, муниципальных правовых актов, регулирующих бюджетные правоотношения, и внутренних стандартов и процедур;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подтверждение (согласование) операций (действий по формированию документов, необходимых для выполнения внутренних бюджетных процедур);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сверка данных;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сбор (запрос), анализ и оценка (мониторинг) информации о результатах выполнения внутренних бюджетных процедур.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lastRenderedPageBreak/>
        <w:t xml:space="preserve">2.5. Контрольные действия подразделяются </w:t>
      </w:r>
      <w:proofErr w:type="gramStart"/>
      <w:r w:rsidRPr="0016268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6268B">
        <w:rPr>
          <w:rFonts w:ascii="Times New Roman" w:hAnsi="Times New Roman" w:cs="Times New Roman"/>
          <w:sz w:val="28"/>
          <w:szCs w:val="28"/>
        </w:rPr>
        <w:t xml:space="preserve"> визуальные, автоматические и смешанные. Визуальные контрольные действия осуществляются без использования прикладных программных средств автоматизации. Автоматические контрольные действия осуществляются с использованием прикладных программных средств автоматизации без участия должностных лиц. Смешанные контрольные действия выполняются с использованием прикладных программных средств автоматизации с участием должностных лиц.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2.6. К способам проведения контрольных действий относятся: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сплошной способ, при котором контрольные действия осуществляются в отношении каждой проведенной операции (действия по формированию документа, необходимого для выполнения внутренней бюджетной процедуры);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выборочный способ, при котором контрольные действия осуществляются в отношении отдельной проведенной операции (действия по формированию документа, необходимого для выполнения внутренней бюджетной процедуры).</w:t>
      </w:r>
    </w:p>
    <w:p w:rsidR="0016268B" w:rsidRPr="007437A2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 xml:space="preserve">2.7. Методами осуществления внутреннего финансового контроля </w:t>
      </w:r>
      <w:r w:rsidRPr="007437A2">
        <w:rPr>
          <w:rFonts w:ascii="Times New Roman" w:hAnsi="Times New Roman" w:cs="Times New Roman"/>
          <w:sz w:val="28"/>
          <w:szCs w:val="28"/>
        </w:rPr>
        <w:t>являются самоконтроль и (или) контроль по уровню подчиненности (подведомственности), смежный контроль.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 xml:space="preserve">2.8. Внутренний финансовый контроль осуществляется в соответствии с утвержденной картой внутреннего финансового контроля. Карты составляются </w:t>
      </w:r>
      <w:r w:rsidR="00FD4356">
        <w:rPr>
          <w:rFonts w:ascii="Times New Roman" w:hAnsi="Times New Roman" w:cs="Times New Roman"/>
          <w:sz w:val="28"/>
          <w:szCs w:val="28"/>
        </w:rPr>
        <w:t>в администрации сельсовета, исполняющей</w:t>
      </w:r>
      <w:r w:rsidRPr="00F365C2">
        <w:rPr>
          <w:rFonts w:ascii="Times New Roman" w:hAnsi="Times New Roman" w:cs="Times New Roman"/>
          <w:sz w:val="28"/>
          <w:szCs w:val="28"/>
        </w:rPr>
        <w:t xml:space="preserve"> бюджетные полномочия</w:t>
      </w:r>
      <w:r w:rsidR="00F365C2">
        <w:rPr>
          <w:rFonts w:ascii="Times New Roman" w:hAnsi="Times New Roman" w:cs="Times New Roman"/>
          <w:sz w:val="28"/>
          <w:szCs w:val="28"/>
        </w:rPr>
        <w:t xml:space="preserve">, по форме согласно </w:t>
      </w:r>
      <w:r w:rsidR="00F365C2" w:rsidRPr="003E2D7E">
        <w:rPr>
          <w:rFonts w:ascii="Times New Roman" w:hAnsi="Times New Roman" w:cs="Times New Roman"/>
          <w:sz w:val="28"/>
          <w:szCs w:val="28"/>
        </w:rPr>
        <w:t xml:space="preserve">приложению 1 </w:t>
      </w:r>
      <w:r w:rsidR="00F365C2">
        <w:rPr>
          <w:rFonts w:ascii="Times New Roman" w:hAnsi="Times New Roman" w:cs="Times New Roman"/>
          <w:sz w:val="28"/>
          <w:szCs w:val="28"/>
        </w:rPr>
        <w:t xml:space="preserve">к настоящему Порядку и утверждаются Главой </w:t>
      </w:r>
      <w:proofErr w:type="spellStart"/>
      <w:r w:rsidR="00FD4356">
        <w:rPr>
          <w:rFonts w:ascii="Times New Roman" w:hAnsi="Times New Roman" w:cs="Times New Roman"/>
          <w:bCs/>
          <w:sz w:val="28"/>
          <w:szCs w:val="28"/>
        </w:rPr>
        <w:t>Балманского</w:t>
      </w:r>
      <w:proofErr w:type="spellEnd"/>
      <w:r w:rsidR="00FD4356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F365C2">
        <w:rPr>
          <w:rFonts w:ascii="Times New Roman" w:hAnsi="Times New Roman" w:cs="Times New Roman"/>
          <w:sz w:val="28"/>
          <w:szCs w:val="28"/>
        </w:rPr>
        <w:t>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 w:rsidRPr="0016268B">
        <w:rPr>
          <w:rFonts w:ascii="Times New Roman" w:hAnsi="Times New Roman" w:cs="Times New Roman"/>
          <w:sz w:val="28"/>
          <w:szCs w:val="28"/>
        </w:rPr>
        <w:t>В карте внутреннего финансового контроля по каждой отражаемой в ней операции (действию по формированию документа, необходимого для выполнения внутренней бюджетной процедуры) указываются данные о должностном лице, ответственном за выполнение операции, периодичности выполнения операции, должностных лицах, осуществляющих контрольные действия, применяемых контрольных действиях, методах контроля и периодичности, а также способах проведения контрольных действий.</w:t>
      </w:r>
      <w:proofErr w:type="gramEnd"/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2.10. Процесс формирования (актуализации) карты внутреннего финансового контроля включает следующие этапы: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анализ предмета внутреннего финансового контроля (внутренние бюджетные процедуры и составляющие их операции) в целях определения применяемых к нему методов контроля и контрольных действий (далее - процедуры внутреннего финансового контроля);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формирование перечня операций (действий по формированию документов, необходимых для выполнения внутренней бюджетной процедуры) с указанием необходимости или отсутствия необходимости проведения контрольных действий в отношении отдельных операций.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2.1</w:t>
      </w:r>
      <w:r w:rsidR="00F54211">
        <w:rPr>
          <w:rFonts w:ascii="Times New Roman" w:hAnsi="Times New Roman" w:cs="Times New Roman"/>
          <w:sz w:val="28"/>
          <w:szCs w:val="28"/>
        </w:rPr>
        <w:t>1</w:t>
      </w:r>
      <w:r w:rsidRPr="0016268B">
        <w:rPr>
          <w:rFonts w:ascii="Times New Roman" w:hAnsi="Times New Roman" w:cs="Times New Roman"/>
          <w:sz w:val="28"/>
          <w:szCs w:val="28"/>
        </w:rPr>
        <w:t xml:space="preserve">. </w:t>
      </w:r>
      <w:r w:rsidR="00F24F76">
        <w:rPr>
          <w:rFonts w:ascii="Times New Roman" w:hAnsi="Times New Roman" w:cs="Times New Roman"/>
          <w:sz w:val="28"/>
          <w:szCs w:val="28"/>
        </w:rPr>
        <w:t>К</w:t>
      </w:r>
      <w:r w:rsidRPr="0016268B">
        <w:rPr>
          <w:rFonts w:ascii="Times New Roman" w:hAnsi="Times New Roman" w:cs="Times New Roman"/>
          <w:sz w:val="28"/>
          <w:szCs w:val="28"/>
        </w:rPr>
        <w:t>арт</w:t>
      </w:r>
      <w:r w:rsidR="00F24F76">
        <w:rPr>
          <w:rFonts w:ascii="Times New Roman" w:hAnsi="Times New Roman" w:cs="Times New Roman"/>
          <w:sz w:val="28"/>
          <w:szCs w:val="28"/>
        </w:rPr>
        <w:t>ы</w:t>
      </w:r>
      <w:r w:rsidRPr="0016268B"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</w:t>
      </w:r>
      <w:r w:rsidR="00F24F76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составляются в </w:t>
      </w:r>
      <w:r w:rsidR="00FD4356">
        <w:rPr>
          <w:rFonts w:ascii="Times New Roman" w:hAnsi="Times New Roman" w:cs="Times New Roman"/>
          <w:sz w:val="28"/>
          <w:szCs w:val="28"/>
        </w:rPr>
        <w:t>администрации сельсовета, исполняющей б</w:t>
      </w:r>
      <w:r w:rsidR="00F24F76" w:rsidRPr="00F365C2">
        <w:rPr>
          <w:rFonts w:ascii="Times New Roman" w:hAnsi="Times New Roman" w:cs="Times New Roman"/>
          <w:sz w:val="28"/>
          <w:szCs w:val="28"/>
        </w:rPr>
        <w:t xml:space="preserve">юджетные </w:t>
      </w:r>
      <w:r w:rsidR="00F24F76" w:rsidRPr="00F365C2">
        <w:rPr>
          <w:rFonts w:ascii="Times New Roman" w:hAnsi="Times New Roman" w:cs="Times New Roman"/>
          <w:sz w:val="28"/>
          <w:szCs w:val="28"/>
        </w:rPr>
        <w:lastRenderedPageBreak/>
        <w:t>полномочия</w:t>
      </w:r>
      <w:r w:rsidR="00F24F76">
        <w:rPr>
          <w:rFonts w:ascii="Times New Roman" w:hAnsi="Times New Roman" w:cs="Times New Roman"/>
          <w:sz w:val="28"/>
          <w:szCs w:val="28"/>
        </w:rPr>
        <w:t xml:space="preserve">, подписываются </w:t>
      </w:r>
      <w:r w:rsidR="00466259">
        <w:rPr>
          <w:rFonts w:ascii="Times New Roman" w:hAnsi="Times New Roman" w:cs="Times New Roman"/>
          <w:sz w:val="28"/>
          <w:szCs w:val="28"/>
        </w:rPr>
        <w:t xml:space="preserve"> и утверждаются Главой</w:t>
      </w:r>
      <w:r w:rsidR="00F24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6259">
        <w:rPr>
          <w:rFonts w:ascii="Times New Roman" w:hAnsi="Times New Roman" w:cs="Times New Roman"/>
          <w:bCs/>
          <w:sz w:val="28"/>
          <w:szCs w:val="28"/>
        </w:rPr>
        <w:t>Балманского</w:t>
      </w:r>
      <w:proofErr w:type="spellEnd"/>
      <w:r w:rsidR="00466259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="00F24F76">
        <w:rPr>
          <w:rFonts w:ascii="Times New Roman" w:hAnsi="Times New Roman" w:cs="Times New Roman"/>
          <w:sz w:val="28"/>
          <w:szCs w:val="28"/>
        </w:rPr>
        <w:t>не позднее 25 декабря текущего года</w:t>
      </w:r>
      <w:r w:rsidRPr="0016268B">
        <w:rPr>
          <w:rFonts w:ascii="Times New Roman" w:hAnsi="Times New Roman" w:cs="Times New Roman"/>
          <w:sz w:val="28"/>
          <w:szCs w:val="28"/>
        </w:rPr>
        <w:t>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Актуализация карты внутреннего финансового контроля</w:t>
      </w:r>
      <w:r w:rsidR="00466259">
        <w:rPr>
          <w:rFonts w:ascii="Times New Roman" w:hAnsi="Times New Roman" w:cs="Times New Roman"/>
          <w:sz w:val="28"/>
          <w:szCs w:val="28"/>
        </w:rPr>
        <w:t xml:space="preserve"> осуществляется главой </w:t>
      </w:r>
      <w:proofErr w:type="spellStart"/>
      <w:r w:rsidR="00466259">
        <w:rPr>
          <w:rFonts w:ascii="Times New Roman" w:hAnsi="Times New Roman" w:cs="Times New Roman"/>
          <w:bCs/>
          <w:sz w:val="28"/>
          <w:szCs w:val="28"/>
        </w:rPr>
        <w:t>Балманского</w:t>
      </w:r>
      <w:proofErr w:type="spellEnd"/>
      <w:r w:rsidR="00466259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16268B">
        <w:rPr>
          <w:rFonts w:ascii="Times New Roman" w:hAnsi="Times New Roman" w:cs="Times New Roman"/>
          <w:sz w:val="28"/>
          <w:szCs w:val="28"/>
        </w:rPr>
        <w:t xml:space="preserve"> не реже одного раза в год.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2.1</w:t>
      </w:r>
      <w:r w:rsidR="008609DA">
        <w:rPr>
          <w:rFonts w:ascii="Times New Roman" w:hAnsi="Times New Roman" w:cs="Times New Roman"/>
          <w:sz w:val="28"/>
          <w:szCs w:val="28"/>
        </w:rPr>
        <w:t>2</w:t>
      </w:r>
      <w:r w:rsidRPr="0016268B">
        <w:rPr>
          <w:rFonts w:ascii="Times New Roman" w:hAnsi="Times New Roman" w:cs="Times New Roman"/>
          <w:sz w:val="28"/>
          <w:szCs w:val="28"/>
        </w:rPr>
        <w:t>. Актуализация карт внутреннего финансового контроля проводится: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до начала очередного финансового года;</w:t>
      </w:r>
    </w:p>
    <w:p w:rsidR="0016268B" w:rsidRPr="0016268B" w:rsidRDefault="0016268B" w:rsidP="00C87B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 xml:space="preserve">при принятии решения </w:t>
      </w:r>
      <w:r w:rsidR="00466259"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="00C87B50">
        <w:rPr>
          <w:rFonts w:ascii="Times New Roman" w:hAnsi="Times New Roman" w:cs="Times New Roman"/>
          <w:bCs/>
          <w:sz w:val="28"/>
          <w:szCs w:val="28"/>
        </w:rPr>
        <w:t>Балманского</w:t>
      </w:r>
      <w:proofErr w:type="spellEnd"/>
      <w:r w:rsidR="00C87B50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532AE0" w:rsidRPr="0016268B">
        <w:rPr>
          <w:rFonts w:ascii="Times New Roman" w:hAnsi="Times New Roman" w:cs="Times New Roman"/>
          <w:sz w:val="28"/>
          <w:szCs w:val="28"/>
        </w:rPr>
        <w:t xml:space="preserve"> </w:t>
      </w:r>
      <w:r w:rsidRPr="0016268B">
        <w:rPr>
          <w:rFonts w:ascii="Times New Roman" w:hAnsi="Times New Roman" w:cs="Times New Roman"/>
          <w:sz w:val="28"/>
          <w:szCs w:val="28"/>
        </w:rPr>
        <w:t>о внесении изменений в карту внутреннего финансового контроля;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в случае внесения изменений в нормативные правовые акты Российской Федерации, нормативные правовые акты Новосибирской области, муниципальные правовые акты, регулирующие бюджетные правоотношения, определяющих необходимость изменения внутренних бюджетных процедур.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2.1</w:t>
      </w:r>
      <w:r w:rsidR="008609DA">
        <w:rPr>
          <w:rFonts w:ascii="Times New Roman" w:hAnsi="Times New Roman" w:cs="Times New Roman"/>
          <w:sz w:val="28"/>
          <w:szCs w:val="28"/>
        </w:rPr>
        <w:t>3</w:t>
      </w:r>
      <w:r w:rsidRPr="0016268B">
        <w:rPr>
          <w:rFonts w:ascii="Times New Roman" w:hAnsi="Times New Roman" w:cs="Times New Roman"/>
          <w:sz w:val="28"/>
          <w:szCs w:val="28"/>
        </w:rPr>
        <w:t>. Внутренний финансовый контроль осуществляется с соблюдением периодичности, методов контроля и способов контроля, указанных в карте внутреннего финансового контроля.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2.1</w:t>
      </w:r>
      <w:r w:rsidR="008609DA">
        <w:rPr>
          <w:rFonts w:ascii="Times New Roman" w:hAnsi="Times New Roman" w:cs="Times New Roman"/>
          <w:sz w:val="28"/>
          <w:szCs w:val="28"/>
        </w:rPr>
        <w:t>4</w:t>
      </w:r>
      <w:r w:rsidRPr="0016268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6268B">
        <w:rPr>
          <w:rFonts w:ascii="Times New Roman" w:hAnsi="Times New Roman" w:cs="Times New Roman"/>
          <w:sz w:val="28"/>
          <w:szCs w:val="28"/>
        </w:rPr>
        <w:t xml:space="preserve">Самоконтроль осуществляется сплошным способом должностным лицом </w:t>
      </w:r>
      <w:r w:rsidR="00466259">
        <w:rPr>
          <w:rFonts w:ascii="Times New Roman" w:hAnsi="Times New Roman" w:cs="Times New Roman"/>
          <w:sz w:val="28"/>
          <w:szCs w:val="28"/>
        </w:rPr>
        <w:t>администрации сельсовета, исполняющей</w:t>
      </w:r>
      <w:r w:rsidR="00EF4587" w:rsidRPr="0016268B">
        <w:rPr>
          <w:rFonts w:ascii="Times New Roman" w:hAnsi="Times New Roman" w:cs="Times New Roman"/>
          <w:sz w:val="28"/>
          <w:szCs w:val="28"/>
        </w:rPr>
        <w:t xml:space="preserve"> бюджетные полномочия</w:t>
      </w:r>
      <w:r w:rsidR="00EF4587">
        <w:rPr>
          <w:rFonts w:ascii="Times New Roman" w:hAnsi="Times New Roman" w:cs="Times New Roman"/>
          <w:sz w:val="28"/>
          <w:szCs w:val="28"/>
        </w:rPr>
        <w:t>,</w:t>
      </w:r>
      <w:r w:rsidR="00EF4587" w:rsidRPr="0016268B">
        <w:rPr>
          <w:rFonts w:ascii="Times New Roman" w:hAnsi="Times New Roman" w:cs="Times New Roman"/>
          <w:sz w:val="28"/>
          <w:szCs w:val="28"/>
        </w:rPr>
        <w:t xml:space="preserve"> </w:t>
      </w:r>
      <w:r w:rsidRPr="0016268B">
        <w:rPr>
          <w:rFonts w:ascii="Times New Roman" w:hAnsi="Times New Roman" w:cs="Times New Roman"/>
          <w:sz w:val="28"/>
          <w:szCs w:val="28"/>
        </w:rPr>
        <w:t>путем проведения проверки каждой выполняемой им операции на соответствие нормативным правовым актам Российской Федерации, нормативным правовым актам Новосибирской области, муниципальным правовым актам, регулирующим бюджетные правоотношения, внутренним стандартам и процедурам и должностным инструкциям, а также путем оценки причин и обстоятельств (факторов), негативно влияющих на совершение операции.</w:t>
      </w:r>
      <w:proofErr w:type="gramEnd"/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2.1</w:t>
      </w:r>
      <w:r w:rsidR="008609DA">
        <w:rPr>
          <w:rFonts w:ascii="Times New Roman" w:hAnsi="Times New Roman" w:cs="Times New Roman"/>
          <w:sz w:val="28"/>
          <w:szCs w:val="28"/>
        </w:rPr>
        <w:t>5</w:t>
      </w:r>
      <w:r w:rsidRPr="0016268B">
        <w:rPr>
          <w:rFonts w:ascii="Times New Roman" w:hAnsi="Times New Roman" w:cs="Times New Roman"/>
          <w:sz w:val="28"/>
          <w:szCs w:val="28"/>
        </w:rPr>
        <w:t xml:space="preserve">. Контроль по уровню подчиненности осуществляется </w:t>
      </w:r>
      <w:r w:rsidR="00EF4587"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="00466259">
        <w:rPr>
          <w:rFonts w:ascii="Times New Roman" w:hAnsi="Times New Roman" w:cs="Times New Roman"/>
          <w:bCs/>
          <w:sz w:val="28"/>
          <w:szCs w:val="28"/>
        </w:rPr>
        <w:t>Балманского</w:t>
      </w:r>
      <w:proofErr w:type="spellEnd"/>
      <w:r w:rsidR="00466259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EF4587">
        <w:rPr>
          <w:rFonts w:ascii="Times New Roman" w:hAnsi="Times New Roman" w:cs="Times New Roman"/>
          <w:sz w:val="28"/>
          <w:szCs w:val="28"/>
        </w:rPr>
        <w:t xml:space="preserve">, </w:t>
      </w:r>
      <w:r w:rsidRPr="0016268B">
        <w:rPr>
          <w:rFonts w:ascii="Times New Roman" w:hAnsi="Times New Roman" w:cs="Times New Roman"/>
          <w:sz w:val="28"/>
          <w:szCs w:val="28"/>
        </w:rPr>
        <w:t xml:space="preserve"> </w:t>
      </w:r>
      <w:r w:rsidR="008664BC">
        <w:rPr>
          <w:rFonts w:ascii="Times New Roman" w:hAnsi="Times New Roman" w:cs="Times New Roman"/>
          <w:sz w:val="28"/>
          <w:szCs w:val="28"/>
        </w:rPr>
        <w:t>либо иным уполномоченным лицом</w:t>
      </w:r>
      <w:r w:rsidRPr="0016268B">
        <w:rPr>
          <w:rFonts w:ascii="Times New Roman" w:hAnsi="Times New Roman" w:cs="Times New Roman"/>
          <w:sz w:val="28"/>
          <w:szCs w:val="28"/>
        </w:rPr>
        <w:t xml:space="preserve"> путем подтверждения (согласования) операций, осуществляемых подчиненными должностными лицами, сплошным способом или путем проведения проверки в отношении отдельных операций (группы операций) выборочным способом.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2.1</w:t>
      </w:r>
      <w:r w:rsidR="008609DA">
        <w:rPr>
          <w:rFonts w:ascii="Times New Roman" w:hAnsi="Times New Roman" w:cs="Times New Roman"/>
          <w:sz w:val="28"/>
          <w:szCs w:val="28"/>
        </w:rPr>
        <w:t>6</w:t>
      </w:r>
      <w:r w:rsidRPr="0016268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6268B">
        <w:rPr>
          <w:rFonts w:ascii="Times New Roman" w:hAnsi="Times New Roman" w:cs="Times New Roman"/>
          <w:sz w:val="28"/>
          <w:szCs w:val="28"/>
        </w:rPr>
        <w:t>Контроль по уровню подведомственности осуществляется в целях реализации бюджетных полномочий сплошным и (или) выборочным способом в отношении процедур и операций, совершенных подведомственными распорядителями и получателями средств бюджета</w:t>
      </w:r>
      <w:r w:rsidR="00E00F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6259">
        <w:rPr>
          <w:rFonts w:ascii="Times New Roman" w:hAnsi="Times New Roman" w:cs="Times New Roman"/>
          <w:bCs/>
          <w:sz w:val="28"/>
          <w:szCs w:val="28"/>
        </w:rPr>
        <w:t>Балманского</w:t>
      </w:r>
      <w:proofErr w:type="spellEnd"/>
      <w:r w:rsidR="00466259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16268B">
        <w:rPr>
          <w:rFonts w:ascii="Times New Roman" w:hAnsi="Times New Roman" w:cs="Times New Roman"/>
          <w:sz w:val="28"/>
          <w:szCs w:val="28"/>
        </w:rPr>
        <w:t>, администраторами доходов бюджета и администраторами источников финансирования дефицита бюджета, путем проведения проверок, направленных на установление соответствия представленных документов требованиям нормативных правовых актов Российской Федерации, нормативных правовых актов Новосибирской области, муниципальных правовых</w:t>
      </w:r>
      <w:proofErr w:type="gramEnd"/>
      <w:r w:rsidRPr="0016268B">
        <w:rPr>
          <w:rFonts w:ascii="Times New Roman" w:hAnsi="Times New Roman" w:cs="Times New Roman"/>
          <w:sz w:val="28"/>
          <w:szCs w:val="28"/>
        </w:rPr>
        <w:t xml:space="preserve"> актов, регулирующих бюджетные правоотношения, и внутренним стандартам и процедурам, и путем сбора (запроса), анализа и оценки (мониторинга) </w:t>
      </w:r>
      <w:r w:rsidR="00E00F4C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администрации </w:t>
      </w:r>
      <w:proofErr w:type="spellStart"/>
      <w:r w:rsidR="00466259">
        <w:rPr>
          <w:rFonts w:ascii="Times New Roman" w:hAnsi="Times New Roman" w:cs="Times New Roman"/>
          <w:bCs/>
          <w:sz w:val="28"/>
          <w:szCs w:val="28"/>
        </w:rPr>
        <w:t>Балманского</w:t>
      </w:r>
      <w:proofErr w:type="spellEnd"/>
      <w:r w:rsidR="00466259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Pr="0016268B">
        <w:rPr>
          <w:rFonts w:ascii="Times New Roman" w:hAnsi="Times New Roman" w:cs="Times New Roman"/>
          <w:sz w:val="28"/>
          <w:szCs w:val="28"/>
        </w:rPr>
        <w:t>информации об организации и результатах выполнения внутренних бюджетных процедур подведомственными администраторами бюджетных средств и получателями бюджетных средств.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8609DA">
        <w:rPr>
          <w:rFonts w:ascii="Times New Roman" w:hAnsi="Times New Roman" w:cs="Times New Roman"/>
          <w:sz w:val="28"/>
          <w:szCs w:val="28"/>
        </w:rPr>
        <w:t>17</w:t>
      </w:r>
      <w:r w:rsidRPr="0016268B">
        <w:rPr>
          <w:rFonts w:ascii="Times New Roman" w:hAnsi="Times New Roman" w:cs="Times New Roman"/>
          <w:sz w:val="28"/>
          <w:szCs w:val="28"/>
        </w:rPr>
        <w:t>. Смежный контроль осуществляется сплошным и (или) вы</w:t>
      </w:r>
      <w:r w:rsidR="00466259">
        <w:rPr>
          <w:rFonts w:ascii="Times New Roman" w:hAnsi="Times New Roman" w:cs="Times New Roman"/>
          <w:sz w:val="28"/>
          <w:szCs w:val="28"/>
        </w:rPr>
        <w:t>борочным способом  должностным лицом администрации сельсовета</w:t>
      </w:r>
      <w:r w:rsidR="003F37BD">
        <w:rPr>
          <w:rFonts w:ascii="Times New Roman" w:hAnsi="Times New Roman" w:cs="Times New Roman"/>
          <w:sz w:val="28"/>
          <w:szCs w:val="28"/>
        </w:rPr>
        <w:t>,</w:t>
      </w:r>
      <w:r w:rsidR="003F37BD" w:rsidRPr="003F37BD">
        <w:rPr>
          <w:rFonts w:ascii="Times New Roman" w:hAnsi="Times New Roman" w:cs="Times New Roman"/>
          <w:sz w:val="28"/>
          <w:szCs w:val="28"/>
        </w:rPr>
        <w:t xml:space="preserve"> </w:t>
      </w:r>
      <w:r w:rsidR="00466259">
        <w:rPr>
          <w:rFonts w:ascii="Times New Roman" w:hAnsi="Times New Roman" w:cs="Times New Roman"/>
          <w:sz w:val="28"/>
          <w:szCs w:val="28"/>
        </w:rPr>
        <w:t>исполняющей</w:t>
      </w:r>
      <w:r w:rsidR="003F37BD" w:rsidRPr="0016268B">
        <w:rPr>
          <w:rFonts w:ascii="Times New Roman" w:hAnsi="Times New Roman" w:cs="Times New Roman"/>
          <w:sz w:val="28"/>
          <w:szCs w:val="28"/>
        </w:rPr>
        <w:t xml:space="preserve"> бюджетные полномочия</w:t>
      </w:r>
      <w:r w:rsidR="003F37BD">
        <w:rPr>
          <w:rFonts w:ascii="Times New Roman" w:hAnsi="Times New Roman" w:cs="Times New Roman"/>
          <w:sz w:val="28"/>
          <w:szCs w:val="28"/>
        </w:rPr>
        <w:t>,</w:t>
      </w:r>
      <w:r w:rsidRPr="0016268B">
        <w:rPr>
          <w:rFonts w:ascii="Times New Roman" w:hAnsi="Times New Roman" w:cs="Times New Roman"/>
          <w:sz w:val="28"/>
          <w:szCs w:val="28"/>
        </w:rPr>
        <w:t xml:space="preserve"> иным уполномоченным лицом путем согласования (подтверждения) операций (действий по формированию документов, необходимых для выполнения внутренних бюджетных процедур), осуществляемых должностными лицами других структурных подразделений</w:t>
      </w:r>
      <w:r w:rsidR="003F37BD" w:rsidRPr="003F37BD">
        <w:rPr>
          <w:rFonts w:ascii="Times New Roman" w:hAnsi="Times New Roman" w:cs="Times New Roman"/>
          <w:sz w:val="28"/>
          <w:szCs w:val="28"/>
        </w:rPr>
        <w:t xml:space="preserve"> </w:t>
      </w:r>
      <w:r w:rsidR="003F37BD" w:rsidRPr="0016268B">
        <w:rPr>
          <w:rFonts w:ascii="Times New Roman" w:hAnsi="Times New Roman" w:cs="Times New Roman"/>
          <w:sz w:val="28"/>
          <w:szCs w:val="28"/>
        </w:rPr>
        <w:t>исполняющ</w:t>
      </w:r>
      <w:r w:rsidR="003F37BD">
        <w:rPr>
          <w:rFonts w:ascii="Times New Roman" w:hAnsi="Times New Roman" w:cs="Times New Roman"/>
          <w:sz w:val="28"/>
          <w:szCs w:val="28"/>
        </w:rPr>
        <w:t>их</w:t>
      </w:r>
      <w:r w:rsidR="003F37BD" w:rsidRPr="0016268B">
        <w:rPr>
          <w:rFonts w:ascii="Times New Roman" w:hAnsi="Times New Roman" w:cs="Times New Roman"/>
          <w:sz w:val="28"/>
          <w:szCs w:val="28"/>
        </w:rPr>
        <w:t xml:space="preserve"> бюджетные полномочия</w:t>
      </w:r>
      <w:r w:rsidRPr="0016268B">
        <w:rPr>
          <w:rFonts w:ascii="Times New Roman" w:hAnsi="Times New Roman" w:cs="Times New Roman"/>
          <w:sz w:val="28"/>
          <w:szCs w:val="28"/>
        </w:rPr>
        <w:t>.</w:t>
      </w:r>
    </w:p>
    <w:p w:rsid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2.1</w:t>
      </w:r>
      <w:r w:rsidR="008609DA">
        <w:rPr>
          <w:rFonts w:ascii="Times New Roman" w:hAnsi="Times New Roman" w:cs="Times New Roman"/>
          <w:sz w:val="28"/>
          <w:szCs w:val="28"/>
        </w:rPr>
        <w:t>8</w:t>
      </w:r>
      <w:r w:rsidRPr="0016268B">
        <w:rPr>
          <w:rFonts w:ascii="Times New Roman" w:hAnsi="Times New Roman" w:cs="Times New Roman"/>
          <w:sz w:val="28"/>
          <w:szCs w:val="28"/>
        </w:rPr>
        <w:t>. Выявленные недостатки и (или) нарушения при исполнении внутренних бюджетных процедур, сведения о причинах возникновения нарушений и (или) недостатков и о предлагаемых мерах по их устранению (далее - результаты внутреннего финансового контроля) отражаются в журналах внутреннего финансового контроля и в отчет</w:t>
      </w:r>
      <w:r w:rsidR="00080C7D">
        <w:rPr>
          <w:rFonts w:ascii="Times New Roman" w:hAnsi="Times New Roman" w:cs="Times New Roman"/>
          <w:sz w:val="28"/>
          <w:szCs w:val="28"/>
        </w:rPr>
        <w:t>е</w:t>
      </w:r>
      <w:r w:rsidRPr="0016268B">
        <w:rPr>
          <w:rFonts w:ascii="Times New Roman" w:hAnsi="Times New Roman" w:cs="Times New Roman"/>
          <w:sz w:val="28"/>
          <w:szCs w:val="28"/>
        </w:rPr>
        <w:t xml:space="preserve"> о результатах внутреннего финансов</w:t>
      </w:r>
      <w:r w:rsidR="00080C7D">
        <w:rPr>
          <w:rFonts w:ascii="Times New Roman" w:hAnsi="Times New Roman" w:cs="Times New Roman"/>
          <w:sz w:val="28"/>
          <w:szCs w:val="28"/>
        </w:rPr>
        <w:t>ого контроля (далее - отчет</w:t>
      </w:r>
      <w:r w:rsidRPr="0016268B">
        <w:rPr>
          <w:rFonts w:ascii="Times New Roman" w:hAnsi="Times New Roman" w:cs="Times New Roman"/>
          <w:sz w:val="28"/>
          <w:szCs w:val="28"/>
        </w:rPr>
        <w:t>).</w:t>
      </w:r>
    </w:p>
    <w:p w:rsidR="00BA684D" w:rsidRPr="0016268B" w:rsidRDefault="00BA684D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  <w:r w:rsidRPr="0016268B"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оформляется по форме согласно </w:t>
      </w:r>
      <w:r w:rsidRPr="003E2D7E">
        <w:rPr>
          <w:rFonts w:ascii="Times New Roman" w:hAnsi="Times New Roman" w:cs="Times New Roman"/>
          <w:sz w:val="28"/>
          <w:szCs w:val="28"/>
        </w:rPr>
        <w:t>приложению 2</w:t>
      </w:r>
      <w:r w:rsidRPr="00BA684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Поряд</w:t>
      </w:r>
      <w:r w:rsidR="00A139C0">
        <w:rPr>
          <w:rFonts w:ascii="Times New Roman" w:hAnsi="Times New Roman" w:cs="Times New Roman"/>
          <w:sz w:val="28"/>
          <w:szCs w:val="28"/>
        </w:rPr>
        <w:t>ку на каждый финансовый год.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Ведение, учет и хранение журналов внутреннего финансового к</w:t>
      </w:r>
      <w:r w:rsidR="00466259">
        <w:rPr>
          <w:rFonts w:ascii="Times New Roman" w:hAnsi="Times New Roman" w:cs="Times New Roman"/>
          <w:sz w:val="28"/>
          <w:szCs w:val="28"/>
        </w:rPr>
        <w:t>онтроля осуществляется в администрации сельсовета</w:t>
      </w:r>
      <w:r w:rsidRPr="0016268B">
        <w:rPr>
          <w:rFonts w:ascii="Times New Roman" w:hAnsi="Times New Roman" w:cs="Times New Roman"/>
          <w:sz w:val="28"/>
          <w:szCs w:val="28"/>
        </w:rPr>
        <w:t>, исполняющ</w:t>
      </w:r>
      <w:r w:rsidR="00466259">
        <w:rPr>
          <w:rFonts w:ascii="Times New Roman" w:hAnsi="Times New Roman" w:cs="Times New Roman"/>
          <w:sz w:val="28"/>
          <w:szCs w:val="28"/>
        </w:rPr>
        <w:t>ей</w:t>
      </w:r>
      <w:r w:rsidR="00A139C0">
        <w:rPr>
          <w:rFonts w:ascii="Times New Roman" w:hAnsi="Times New Roman" w:cs="Times New Roman"/>
          <w:sz w:val="28"/>
          <w:szCs w:val="28"/>
        </w:rPr>
        <w:t xml:space="preserve"> бюджетные полномочия, должностным лицом, уполномоченным на</w:t>
      </w:r>
      <w:r w:rsidR="00466259">
        <w:rPr>
          <w:rFonts w:ascii="Times New Roman" w:hAnsi="Times New Roman" w:cs="Times New Roman"/>
          <w:sz w:val="28"/>
          <w:szCs w:val="28"/>
        </w:rPr>
        <w:t xml:space="preserve"> то  главой сельсовета</w:t>
      </w:r>
      <w:r w:rsidR="00A139C0">
        <w:rPr>
          <w:rFonts w:ascii="Times New Roman" w:hAnsi="Times New Roman" w:cs="Times New Roman"/>
          <w:sz w:val="28"/>
          <w:szCs w:val="28"/>
        </w:rPr>
        <w:t>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2.</w:t>
      </w:r>
      <w:r w:rsidR="00D55CF6">
        <w:rPr>
          <w:rFonts w:ascii="Times New Roman" w:hAnsi="Times New Roman" w:cs="Times New Roman"/>
          <w:sz w:val="28"/>
          <w:szCs w:val="28"/>
        </w:rPr>
        <w:t>19</w:t>
      </w:r>
      <w:r w:rsidRPr="0016268B">
        <w:rPr>
          <w:rFonts w:ascii="Times New Roman" w:hAnsi="Times New Roman" w:cs="Times New Roman"/>
          <w:sz w:val="28"/>
          <w:szCs w:val="28"/>
        </w:rPr>
        <w:t>.</w:t>
      </w:r>
      <w:r w:rsidR="00A139C0">
        <w:rPr>
          <w:rFonts w:ascii="Times New Roman" w:hAnsi="Times New Roman" w:cs="Times New Roman"/>
          <w:sz w:val="28"/>
          <w:szCs w:val="28"/>
        </w:rPr>
        <w:t xml:space="preserve"> </w:t>
      </w:r>
      <w:r w:rsidRPr="0016268B">
        <w:rPr>
          <w:rFonts w:ascii="Times New Roman" w:hAnsi="Times New Roman" w:cs="Times New Roman"/>
          <w:sz w:val="28"/>
          <w:szCs w:val="28"/>
        </w:rPr>
        <w:t>Ведение журнала внутреннего финансового контроля осуществляется путем непрерывного занесения уполномоченными лицами в случае выявления недостатков и (или) нарушений при исполнении внутренних бюджетных процедур записей в журнал внутреннего финансового контроля на основании информации от должностных лиц, осуществляющих контрольные действия.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Записи в журнал внутреннего финансового контроля осуществляются по мере совершения контрольных действий в хронологическом порядке.</w:t>
      </w:r>
    </w:p>
    <w:p w:rsidR="001B206A" w:rsidRDefault="00D55CF6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</w:t>
      </w:r>
      <w:r w:rsidR="0016268B" w:rsidRPr="0016268B">
        <w:rPr>
          <w:rFonts w:ascii="Times New Roman" w:hAnsi="Times New Roman" w:cs="Times New Roman"/>
          <w:sz w:val="28"/>
          <w:szCs w:val="28"/>
        </w:rPr>
        <w:t xml:space="preserve">. </w:t>
      </w:r>
      <w:r w:rsidR="001B206A">
        <w:rPr>
          <w:rFonts w:ascii="Times New Roman" w:hAnsi="Times New Roman" w:cs="Times New Roman"/>
          <w:sz w:val="28"/>
          <w:szCs w:val="28"/>
        </w:rPr>
        <w:t>Отчет</w:t>
      </w:r>
      <w:r w:rsidR="006800B5">
        <w:rPr>
          <w:rFonts w:ascii="Times New Roman" w:hAnsi="Times New Roman" w:cs="Times New Roman"/>
          <w:sz w:val="28"/>
          <w:szCs w:val="28"/>
        </w:rPr>
        <w:t xml:space="preserve"> формируется</w:t>
      </w:r>
      <w:r w:rsidR="001B206A">
        <w:rPr>
          <w:rFonts w:ascii="Times New Roman" w:hAnsi="Times New Roman" w:cs="Times New Roman"/>
          <w:sz w:val="28"/>
          <w:szCs w:val="28"/>
        </w:rPr>
        <w:t xml:space="preserve"> </w:t>
      </w:r>
      <w:r w:rsidR="0078247C">
        <w:rPr>
          <w:rFonts w:ascii="Times New Roman" w:hAnsi="Times New Roman" w:cs="Times New Roman"/>
          <w:sz w:val="28"/>
          <w:szCs w:val="28"/>
        </w:rPr>
        <w:t xml:space="preserve">должностным </w:t>
      </w:r>
      <w:proofErr w:type="gramStart"/>
      <w:r w:rsidR="0078247C">
        <w:rPr>
          <w:rFonts w:ascii="Times New Roman" w:hAnsi="Times New Roman" w:cs="Times New Roman"/>
          <w:sz w:val="28"/>
          <w:szCs w:val="28"/>
        </w:rPr>
        <w:t>лицом</w:t>
      </w:r>
      <w:proofErr w:type="gramEnd"/>
      <w:r w:rsidR="0078247C">
        <w:rPr>
          <w:rFonts w:ascii="Times New Roman" w:hAnsi="Times New Roman" w:cs="Times New Roman"/>
          <w:sz w:val="28"/>
          <w:szCs w:val="28"/>
        </w:rPr>
        <w:t xml:space="preserve"> </w:t>
      </w:r>
      <w:r w:rsidR="001B206A">
        <w:rPr>
          <w:rFonts w:ascii="Times New Roman" w:hAnsi="Times New Roman" w:cs="Times New Roman"/>
          <w:sz w:val="28"/>
          <w:szCs w:val="28"/>
        </w:rPr>
        <w:t>уполномоченным на</w:t>
      </w:r>
      <w:r w:rsidR="006800B5">
        <w:rPr>
          <w:rFonts w:ascii="Times New Roman" w:hAnsi="Times New Roman" w:cs="Times New Roman"/>
          <w:sz w:val="28"/>
          <w:szCs w:val="28"/>
        </w:rPr>
        <w:t xml:space="preserve"> то  главой сельсовета</w:t>
      </w:r>
      <w:r w:rsidR="001B206A" w:rsidRPr="0016268B">
        <w:rPr>
          <w:rFonts w:ascii="Times New Roman" w:hAnsi="Times New Roman" w:cs="Times New Roman"/>
          <w:sz w:val="28"/>
          <w:szCs w:val="28"/>
        </w:rPr>
        <w:t xml:space="preserve"> </w:t>
      </w:r>
      <w:r w:rsidR="001B206A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1B206A" w:rsidRPr="003E2D7E">
        <w:rPr>
          <w:rFonts w:ascii="Times New Roman" w:hAnsi="Times New Roman" w:cs="Times New Roman"/>
          <w:sz w:val="28"/>
          <w:szCs w:val="28"/>
        </w:rPr>
        <w:t>приложению 3</w:t>
      </w:r>
      <w:r w:rsidR="001B206A">
        <w:rPr>
          <w:rFonts w:ascii="Times New Roman" w:hAnsi="Times New Roman" w:cs="Times New Roman"/>
          <w:sz w:val="28"/>
          <w:szCs w:val="28"/>
        </w:rPr>
        <w:t xml:space="preserve"> к настоящему Порядку. </w:t>
      </w:r>
    </w:p>
    <w:p w:rsidR="0016268B" w:rsidRPr="0016268B" w:rsidRDefault="001B206A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подпи</w:t>
      </w:r>
      <w:r w:rsidR="006800B5">
        <w:rPr>
          <w:rFonts w:ascii="Times New Roman" w:hAnsi="Times New Roman" w:cs="Times New Roman"/>
          <w:sz w:val="28"/>
          <w:szCs w:val="28"/>
        </w:rPr>
        <w:t>сы</w:t>
      </w:r>
      <w:r w:rsidR="00BC7E6C">
        <w:rPr>
          <w:rFonts w:ascii="Times New Roman" w:hAnsi="Times New Roman" w:cs="Times New Roman"/>
          <w:sz w:val="28"/>
          <w:szCs w:val="28"/>
        </w:rPr>
        <w:t>вается  и передается на   рассмо</w:t>
      </w:r>
      <w:r w:rsidR="006800B5">
        <w:rPr>
          <w:rFonts w:ascii="Times New Roman" w:hAnsi="Times New Roman" w:cs="Times New Roman"/>
          <w:sz w:val="28"/>
          <w:szCs w:val="28"/>
        </w:rPr>
        <w:t xml:space="preserve">трение  главе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00B5">
        <w:rPr>
          <w:rFonts w:ascii="Times New Roman" w:hAnsi="Times New Roman" w:cs="Times New Roman"/>
          <w:sz w:val="28"/>
          <w:szCs w:val="28"/>
        </w:rPr>
        <w:t>Балманского</w:t>
      </w:r>
      <w:proofErr w:type="spellEnd"/>
      <w:r w:rsidR="006800B5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="00244B98">
        <w:rPr>
          <w:rFonts w:ascii="Times New Roman" w:hAnsi="Times New Roman" w:cs="Times New Roman"/>
          <w:sz w:val="28"/>
          <w:szCs w:val="28"/>
        </w:rPr>
        <w:t xml:space="preserve"> уполномоченному долж</w:t>
      </w:r>
      <w:r w:rsidR="00BC7E6C">
        <w:rPr>
          <w:rFonts w:ascii="Times New Roman" w:hAnsi="Times New Roman" w:cs="Times New Roman"/>
          <w:sz w:val="28"/>
          <w:szCs w:val="28"/>
        </w:rPr>
        <w:t>ностному лицу</w:t>
      </w:r>
      <w:r w:rsidR="00244B98" w:rsidRPr="0016268B">
        <w:rPr>
          <w:rFonts w:ascii="Times New Roman" w:hAnsi="Times New Roman" w:cs="Times New Roman"/>
          <w:sz w:val="28"/>
          <w:szCs w:val="28"/>
        </w:rPr>
        <w:t>, наделен</w:t>
      </w:r>
      <w:r w:rsidR="00244B98">
        <w:rPr>
          <w:rFonts w:ascii="Times New Roman" w:hAnsi="Times New Roman" w:cs="Times New Roman"/>
          <w:sz w:val="28"/>
          <w:szCs w:val="28"/>
        </w:rPr>
        <w:t>ному</w:t>
      </w:r>
      <w:r w:rsidR="00244B98" w:rsidRPr="0016268B">
        <w:rPr>
          <w:rFonts w:ascii="Times New Roman" w:hAnsi="Times New Roman" w:cs="Times New Roman"/>
          <w:sz w:val="28"/>
          <w:szCs w:val="28"/>
        </w:rPr>
        <w:t xml:space="preserve"> полномочиями по осуществлению внутреннего финансового аудита</w:t>
      </w:r>
      <w:r w:rsidR="00FB4B85">
        <w:rPr>
          <w:rFonts w:ascii="Times New Roman" w:hAnsi="Times New Roman" w:cs="Times New Roman"/>
          <w:sz w:val="28"/>
          <w:szCs w:val="28"/>
        </w:rPr>
        <w:t xml:space="preserve"> до 1 февраля, года, следующего за </w:t>
      </w:r>
      <w:proofErr w:type="gramStart"/>
      <w:r w:rsidR="00FB4B85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FB4B85">
        <w:rPr>
          <w:rFonts w:ascii="Times New Roman" w:hAnsi="Times New Roman" w:cs="Times New Roman"/>
          <w:sz w:val="28"/>
          <w:szCs w:val="28"/>
        </w:rPr>
        <w:t>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2.2</w:t>
      </w:r>
      <w:r w:rsidR="00E21B49">
        <w:rPr>
          <w:rFonts w:ascii="Times New Roman" w:hAnsi="Times New Roman" w:cs="Times New Roman"/>
          <w:sz w:val="28"/>
          <w:szCs w:val="28"/>
        </w:rPr>
        <w:t>1</w:t>
      </w:r>
      <w:r w:rsidRPr="0016268B">
        <w:rPr>
          <w:rFonts w:ascii="Times New Roman" w:hAnsi="Times New Roman" w:cs="Times New Roman"/>
          <w:sz w:val="28"/>
          <w:szCs w:val="28"/>
        </w:rPr>
        <w:t xml:space="preserve">. По итогам рассмотрения </w:t>
      </w:r>
      <w:r w:rsidR="00E75B9E">
        <w:rPr>
          <w:rFonts w:ascii="Times New Roman" w:hAnsi="Times New Roman" w:cs="Times New Roman"/>
          <w:sz w:val="28"/>
          <w:szCs w:val="28"/>
        </w:rPr>
        <w:t>отчета</w:t>
      </w:r>
      <w:r w:rsidRPr="0016268B">
        <w:rPr>
          <w:rFonts w:ascii="Times New Roman" w:hAnsi="Times New Roman" w:cs="Times New Roman"/>
          <w:sz w:val="28"/>
          <w:szCs w:val="28"/>
        </w:rPr>
        <w:t xml:space="preserve"> </w:t>
      </w:r>
      <w:r w:rsidR="00E75B9E"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="00BC7E6C">
        <w:rPr>
          <w:rFonts w:ascii="Times New Roman" w:hAnsi="Times New Roman" w:cs="Times New Roman"/>
          <w:sz w:val="28"/>
          <w:szCs w:val="28"/>
        </w:rPr>
        <w:t>Балманского</w:t>
      </w:r>
      <w:proofErr w:type="spellEnd"/>
      <w:r w:rsidR="00BC7E6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C7E6C" w:rsidRPr="0016268B">
        <w:rPr>
          <w:rFonts w:ascii="Times New Roman" w:hAnsi="Times New Roman" w:cs="Times New Roman"/>
          <w:sz w:val="28"/>
          <w:szCs w:val="28"/>
        </w:rPr>
        <w:t xml:space="preserve"> </w:t>
      </w:r>
      <w:r w:rsidRPr="0016268B">
        <w:rPr>
          <w:rFonts w:ascii="Times New Roman" w:hAnsi="Times New Roman" w:cs="Times New Roman"/>
          <w:sz w:val="28"/>
          <w:szCs w:val="28"/>
        </w:rPr>
        <w:t>принимаются решения с указанием сроков их выполнения, направленные: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на обеспечение применения эффективных автоматических контрольных действий в отношении отдельных операций (действий по формированию документа, необходимого для выполнения внутренней бюджетной процедуры) и (или) устранение недостатков используемых прикладных программных средств автоматизации контрольных действий, а также на исключение неэффективных автоматических контрольных действий;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на изменение карт внутреннего финансового контроля в целях увеличения способности процедур внутреннего финансового контроля снижать вероятность возникновения событий, негативно влияющих на выполнение внутренних бюджетных процедур (далее - бюджетные риски);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lastRenderedPageBreak/>
        <w:t>на актуализацию системы реестров и классификаторов как совокупности структурированных документов, позволяющих отразить унифицированные операции в процессе осуществления бюджетных полномочий;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на уточнение прав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на изменение внутренних стандартов и процедур;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на уточнение прав по формированию финансовых и первичных учетных документов, а также прав доступа к записям в регистрах бюджетного учета;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на устранение конфликта интересов у должностных лиц, осуществляющих внутренние бюджетные процедуры;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на проведение проверок, в том числе внеплановых проверок, и применение материальной и (или) дисциплинарной ответственности к виновным должностным лицам;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на ведение эффективной кадровой политики.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2.2</w:t>
      </w:r>
      <w:r w:rsidR="00EE7A3C">
        <w:rPr>
          <w:rFonts w:ascii="Times New Roman" w:hAnsi="Times New Roman" w:cs="Times New Roman"/>
          <w:sz w:val="28"/>
          <w:szCs w:val="28"/>
        </w:rPr>
        <w:t>2</w:t>
      </w:r>
      <w:r w:rsidRPr="0016268B">
        <w:rPr>
          <w:rFonts w:ascii="Times New Roman" w:hAnsi="Times New Roman" w:cs="Times New Roman"/>
          <w:sz w:val="28"/>
          <w:szCs w:val="28"/>
        </w:rPr>
        <w:t xml:space="preserve">. При принятии решений по итогам рассмотрения </w:t>
      </w:r>
      <w:r w:rsidR="00442B78">
        <w:rPr>
          <w:rFonts w:ascii="Times New Roman" w:hAnsi="Times New Roman" w:cs="Times New Roman"/>
          <w:sz w:val="28"/>
          <w:szCs w:val="28"/>
        </w:rPr>
        <w:t>отчета</w:t>
      </w:r>
      <w:r w:rsidRPr="0016268B">
        <w:rPr>
          <w:rFonts w:ascii="Times New Roman" w:hAnsi="Times New Roman" w:cs="Times New Roman"/>
          <w:sz w:val="28"/>
          <w:szCs w:val="28"/>
        </w:rPr>
        <w:t xml:space="preserve"> учитывается информация, указанная в актах, заключениях, представлениях и предписаниях органов </w:t>
      </w:r>
      <w:r w:rsidR="00442B78">
        <w:rPr>
          <w:rFonts w:ascii="Times New Roman" w:hAnsi="Times New Roman" w:cs="Times New Roman"/>
          <w:sz w:val="28"/>
          <w:szCs w:val="28"/>
        </w:rPr>
        <w:t>муниципального</w:t>
      </w:r>
      <w:r w:rsidRPr="0016268B">
        <w:rPr>
          <w:rFonts w:ascii="Times New Roman" w:hAnsi="Times New Roman" w:cs="Times New Roman"/>
          <w:sz w:val="28"/>
          <w:szCs w:val="28"/>
        </w:rPr>
        <w:t xml:space="preserve"> финансового контроля и отчетах внутреннего финансового аудита, представленных </w:t>
      </w:r>
      <w:r w:rsidR="00442B78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BC7E6C">
        <w:rPr>
          <w:rFonts w:ascii="Times New Roman" w:hAnsi="Times New Roman" w:cs="Times New Roman"/>
          <w:sz w:val="28"/>
          <w:szCs w:val="28"/>
        </w:rPr>
        <w:t>Балманского</w:t>
      </w:r>
      <w:proofErr w:type="spellEnd"/>
      <w:r w:rsidR="00BC7E6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6268B">
        <w:rPr>
          <w:rFonts w:ascii="Times New Roman" w:hAnsi="Times New Roman" w:cs="Times New Roman"/>
          <w:sz w:val="28"/>
          <w:szCs w:val="28"/>
        </w:rPr>
        <w:t>.</w:t>
      </w:r>
    </w:p>
    <w:p w:rsidR="0016268B" w:rsidRPr="00704C97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C97">
        <w:rPr>
          <w:rFonts w:ascii="Times New Roman" w:hAnsi="Times New Roman" w:cs="Times New Roman"/>
          <w:sz w:val="28"/>
          <w:szCs w:val="28"/>
        </w:rPr>
        <w:t>2.2</w:t>
      </w:r>
      <w:r w:rsidR="00EE7A3C" w:rsidRPr="00704C97">
        <w:rPr>
          <w:rFonts w:ascii="Times New Roman" w:hAnsi="Times New Roman" w:cs="Times New Roman"/>
          <w:sz w:val="28"/>
          <w:szCs w:val="28"/>
        </w:rPr>
        <w:t>3</w:t>
      </w:r>
      <w:r w:rsidRPr="00704C97">
        <w:rPr>
          <w:rFonts w:ascii="Times New Roman" w:hAnsi="Times New Roman" w:cs="Times New Roman"/>
          <w:sz w:val="28"/>
          <w:szCs w:val="28"/>
        </w:rPr>
        <w:t xml:space="preserve">. Ответственность за организацию внутреннего финансового контроля несет </w:t>
      </w:r>
      <w:r w:rsidR="00704C97" w:rsidRPr="00704C9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C7E6C">
        <w:rPr>
          <w:rFonts w:ascii="Times New Roman" w:hAnsi="Times New Roman" w:cs="Times New Roman"/>
          <w:sz w:val="28"/>
          <w:szCs w:val="28"/>
        </w:rPr>
        <w:t>Балманского</w:t>
      </w:r>
      <w:proofErr w:type="spellEnd"/>
      <w:r w:rsidR="00BC7E6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704C97">
        <w:rPr>
          <w:rFonts w:ascii="Times New Roman" w:hAnsi="Times New Roman" w:cs="Times New Roman"/>
          <w:sz w:val="28"/>
          <w:szCs w:val="28"/>
        </w:rPr>
        <w:t>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68B" w:rsidRPr="0016268B" w:rsidRDefault="0016268B" w:rsidP="00EE7A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3. Осуществление внутреннего финансового аудита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68B" w:rsidRPr="0016268B" w:rsidRDefault="0016268B" w:rsidP="00083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 xml:space="preserve">3.1. Внутренний финансовый аудит осуществляется </w:t>
      </w:r>
      <w:r w:rsidR="000E769B">
        <w:rPr>
          <w:rFonts w:ascii="Times New Roman" w:hAnsi="Times New Roman" w:cs="Times New Roman"/>
          <w:sz w:val="28"/>
          <w:szCs w:val="28"/>
        </w:rPr>
        <w:t>уполномоченным должностным</w:t>
      </w:r>
      <w:r w:rsidRPr="0016268B">
        <w:rPr>
          <w:rFonts w:ascii="Times New Roman" w:hAnsi="Times New Roman" w:cs="Times New Roman"/>
          <w:sz w:val="28"/>
          <w:szCs w:val="28"/>
        </w:rPr>
        <w:t xml:space="preserve"> лиц</w:t>
      </w:r>
      <w:r w:rsidR="000E769B">
        <w:rPr>
          <w:rFonts w:ascii="Times New Roman" w:hAnsi="Times New Roman" w:cs="Times New Roman"/>
          <w:sz w:val="28"/>
          <w:szCs w:val="28"/>
        </w:rPr>
        <w:t>ом</w:t>
      </w:r>
      <w:r w:rsidRPr="0016268B">
        <w:rPr>
          <w:rFonts w:ascii="Times New Roman" w:hAnsi="Times New Roman" w:cs="Times New Roman"/>
          <w:sz w:val="28"/>
          <w:szCs w:val="28"/>
        </w:rPr>
        <w:t xml:space="preserve"> </w:t>
      </w:r>
      <w:r w:rsidR="00013D2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C7E6C">
        <w:rPr>
          <w:rFonts w:ascii="Times New Roman" w:hAnsi="Times New Roman" w:cs="Times New Roman"/>
          <w:sz w:val="28"/>
          <w:szCs w:val="28"/>
        </w:rPr>
        <w:t>Балманского</w:t>
      </w:r>
      <w:proofErr w:type="spellEnd"/>
      <w:r w:rsidR="00BC7E6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6268B">
        <w:rPr>
          <w:rFonts w:ascii="Times New Roman" w:hAnsi="Times New Roman" w:cs="Times New Roman"/>
          <w:sz w:val="28"/>
          <w:szCs w:val="28"/>
        </w:rPr>
        <w:t>, наделен</w:t>
      </w:r>
      <w:r w:rsidR="000E769B">
        <w:rPr>
          <w:rFonts w:ascii="Times New Roman" w:hAnsi="Times New Roman" w:cs="Times New Roman"/>
          <w:sz w:val="28"/>
          <w:szCs w:val="28"/>
        </w:rPr>
        <w:t>ным</w:t>
      </w:r>
      <w:r w:rsidRPr="0016268B">
        <w:rPr>
          <w:rFonts w:ascii="Times New Roman" w:hAnsi="Times New Roman" w:cs="Times New Roman"/>
          <w:sz w:val="28"/>
          <w:szCs w:val="28"/>
        </w:rPr>
        <w:t xml:space="preserve"> полномочиями по осуществлению внутреннего финансового аудита</w:t>
      </w:r>
      <w:r w:rsidR="00083A5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13D23">
        <w:rPr>
          <w:rFonts w:ascii="Times New Roman" w:hAnsi="Times New Roman" w:cs="Times New Roman"/>
          <w:sz w:val="28"/>
          <w:szCs w:val="28"/>
        </w:rPr>
        <w:t>–</w:t>
      </w:r>
      <w:r w:rsidR="00083A51">
        <w:rPr>
          <w:rFonts w:ascii="Times New Roman" w:hAnsi="Times New Roman" w:cs="Times New Roman"/>
          <w:sz w:val="28"/>
          <w:szCs w:val="28"/>
        </w:rPr>
        <w:t xml:space="preserve"> </w:t>
      </w:r>
      <w:r w:rsidR="00013D23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="00083A51">
        <w:rPr>
          <w:rFonts w:ascii="Times New Roman" w:hAnsi="Times New Roman" w:cs="Times New Roman"/>
          <w:sz w:val="28"/>
          <w:szCs w:val="28"/>
        </w:rPr>
        <w:t>)</w:t>
      </w:r>
      <w:r w:rsidRPr="0016268B">
        <w:rPr>
          <w:rFonts w:ascii="Times New Roman" w:hAnsi="Times New Roman" w:cs="Times New Roman"/>
          <w:sz w:val="28"/>
          <w:szCs w:val="28"/>
        </w:rPr>
        <w:t>, на основе функциональной независимости.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013D23">
        <w:rPr>
          <w:rFonts w:ascii="Times New Roman" w:hAnsi="Times New Roman" w:cs="Times New Roman"/>
          <w:sz w:val="28"/>
          <w:szCs w:val="28"/>
        </w:rPr>
        <w:t>уполномоченного лица</w:t>
      </w:r>
      <w:r w:rsidRPr="0016268B">
        <w:rPr>
          <w:rFonts w:ascii="Times New Roman" w:hAnsi="Times New Roman" w:cs="Times New Roman"/>
          <w:sz w:val="28"/>
          <w:szCs w:val="28"/>
        </w:rPr>
        <w:t xml:space="preserve"> основывается на принципах законности, объективности, эффективности, независимости и профессиональной компетентности, а также системности, ответственности и стандартизации.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3.</w:t>
      </w:r>
      <w:r w:rsidR="00083A51">
        <w:rPr>
          <w:rFonts w:ascii="Times New Roman" w:hAnsi="Times New Roman" w:cs="Times New Roman"/>
          <w:sz w:val="28"/>
          <w:szCs w:val="28"/>
        </w:rPr>
        <w:t>2</w:t>
      </w:r>
      <w:r w:rsidRPr="0016268B">
        <w:rPr>
          <w:rFonts w:ascii="Times New Roman" w:hAnsi="Times New Roman" w:cs="Times New Roman"/>
          <w:sz w:val="28"/>
          <w:szCs w:val="28"/>
        </w:rPr>
        <w:t xml:space="preserve">. Объектами внутреннего финансового аудита </w:t>
      </w:r>
      <w:r w:rsidR="00780BF1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Pr="0016268B">
        <w:rPr>
          <w:rFonts w:ascii="Times New Roman" w:hAnsi="Times New Roman" w:cs="Times New Roman"/>
          <w:sz w:val="28"/>
          <w:szCs w:val="28"/>
        </w:rPr>
        <w:t xml:space="preserve"> администраторы бюджетных средств и получатели бюджетных средств (далее - объекты аудита).</w:t>
      </w:r>
    </w:p>
    <w:p w:rsidR="0016268B" w:rsidRPr="0016268B" w:rsidRDefault="00A41889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16268B" w:rsidRPr="0016268B">
        <w:rPr>
          <w:rFonts w:ascii="Times New Roman" w:hAnsi="Times New Roman" w:cs="Times New Roman"/>
          <w:sz w:val="28"/>
          <w:szCs w:val="28"/>
        </w:rPr>
        <w:t xml:space="preserve"> Предметом внутреннего финансового аудита является оценка эффективности (надежности) и качества процедур внутреннего финансового контроля, в том числе посредством осуществления аудита операций с активами и обязательствами, совершенных объектами аудита.</w:t>
      </w:r>
    </w:p>
    <w:p w:rsidR="006914C5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 xml:space="preserve">3.4. Внутренний финансовый аудит осуществляется посредством проведения плановых и внеплановых аудиторских проверок. Плановые проверки осуществляются в соответствии с годовым планом внутреннего финансового аудита, утверждаемым </w:t>
      </w:r>
      <w:r w:rsidR="006914C5"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="00780BF1">
        <w:rPr>
          <w:rFonts w:ascii="Times New Roman" w:hAnsi="Times New Roman" w:cs="Times New Roman"/>
          <w:sz w:val="28"/>
          <w:szCs w:val="28"/>
        </w:rPr>
        <w:t>Балманского</w:t>
      </w:r>
      <w:proofErr w:type="spellEnd"/>
      <w:r w:rsidR="00780BF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80BF1" w:rsidRPr="0016268B">
        <w:rPr>
          <w:rFonts w:ascii="Times New Roman" w:hAnsi="Times New Roman" w:cs="Times New Roman"/>
          <w:sz w:val="28"/>
          <w:szCs w:val="28"/>
        </w:rPr>
        <w:t xml:space="preserve"> </w:t>
      </w:r>
      <w:r w:rsidRPr="0016268B">
        <w:rPr>
          <w:rFonts w:ascii="Times New Roman" w:hAnsi="Times New Roman" w:cs="Times New Roman"/>
          <w:sz w:val="28"/>
          <w:szCs w:val="28"/>
        </w:rPr>
        <w:t>(далее - план аудита).</w:t>
      </w:r>
      <w:r w:rsidR="00691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4C5" w:rsidRPr="0016268B" w:rsidRDefault="006914C5" w:rsidP="006914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lastRenderedPageBreak/>
        <w:t>3.5. План аудита представляет собой перечень аудиторских проверок, которые планируется провести в очередном финансовом году. По каждой аудиторской проверке в плане аудита указывается тема аудиторской проверки, объекты аудита, срок проведения аудиторской проверки и ответственные исполнители.</w:t>
      </w:r>
    </w:p>
    <w:p w:rsidR="0016268B" w:rsidRPr="0016268B" w:rsidRDefault="006914C5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аудита на очередной финансовый год составляется уполномоченным лицом по форме, согласно </w:t>
      </w:r>
      <w:r w:rsidRPr="00FF4DA4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9F6EBD" w:rsidRPr="00FF4DA4">
        <w:rPr>
          <w:rFonts w:ascii="Times New Roman" w:hAnsi="Times New Roman" w:cs="Times New Roman"/>
          <w:sz w:val="28"/>
          <w:szCs w:val="28"/>
        </w:rPr>
        <w:t>4</w:t>
      </w:r>
      <w:r w:rsidRPr="00FF4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 настоящему Порядку и представляется для утверждения  Главе </w:t>
      </w:r>
      <w:proofErr w:type="spellStart"/>
      <w:r w:rsidR="00780BF1">
        <w:rPr>
          <w:rFonts w:ascii="Times New Roman" w:hAnsi="Times New Roman" w:cs="Times New Roman"/>
          <w:sz w:val="28"/>
          <w:szCs w:val="28"/>
        </w:rPr>
        <w:t>Балманского</w:t>
      </w:r>
      <w:proofErr w:type="spellEnd"/>
      <w:r w:rsidR="00780BF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не позднее 25 декабря текущего года.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 xml:space="preserve">Принятие решения </w:t>
      </w:r>
      <w:r w:rsidR="00371AC1">
        <w:rPr>
          <w:rFonts w:ascii="Times New Roman" w:hAnsi="Times New Roman" w:cs="Times New Roman"/>
          <w:sz w:val="28"/>
          <w:szCs w:val="28"/>
        </w:rPr>
        <w:t>о</w:t>
      </w:r>
      <w:r w:rsidRPr="0016268B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371AC1">
        <w:rPr>
          <w:rFonts w:ascii="Times New Roman" w:hAnsi="Times New Roman" w:cs="Times New Roman"/>
          <w:sz w:val="28"/>
          <w:szCs w:val="28"/>
        </w:rPr>
        <w:t>и</w:t>
      </w:r>
      <w:r w:rsidRPr="0016268B">
        <w:rPr>
          <w:rFonts w:ascii="Times New Roman" w:hAnsi="Times New Roman" w:cs="Times New Roman"/>
          <w:sz w:val="28"/>
          <w:szCs w:val="28"/>
        </w:rPr>
        <w:t xml:space="preserve"> внеплановой проверки осуществляется </w:t>
      </w:r>
      <w:r w:rsidR="00371AC1"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="00780BF1">
        <w:rPr>
          <w:rFonts w:ascii="Times New Roman" w:hAnsi="Times New Roman" w:cs="Times New Roman"/>
          <w:sz w:val="28"/>
          <w:szCs w:val="28"/>
        </w:rPr>
        <w:t>Балманского</w:t>
      </w:r>
      <w:proofErr w:type="spellEnd"/>
      <w:r w:rsidR="00780BF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80BF1" w:rsidRPr="0016268B">
        <w:rPr>
          <w:rFonts w:ascii="Times New Roman" w:hAnsi="Times New Roman" w:cs="Times New Roman"/>
          <w:sz w:val="28"/>
          <w:szCs w:val="28"/>
        </w:rPr>
        <w:t xml:space="preserve"> </w:t>
      </w:r>
      <w:r w:rsidRPr="0016268B">
        <w:rPr>
          <w:rFonts w:ascii="Times New Roman" w:hAnsi="Times New Roman" w:cs="Times New Roman"/>
          <w:sz w:val="28"/>
          <w:szCs w:val="28"/>
        </w:rPr>
        <w:t>на основании поступившей информации о нарушениях, в том числе по жалобе, а также в случае негативной динамики результатов внутреннего фина</w:t>
      </w:r>
      <w:r w:rsidR="00715876">
        <w:rPr>
          <w:rFonts w:ascii="Times New Roman" w:hAnsi="Times New Roman" w:cs="Times New Roman"/>
          <w:sz w:val="28"/>
          <w:szCs w:val="28"/>
        </w:rPr>
        <w:t>нсового контроля объекта аудита и оформляется распоряжением.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3.6. Аудиторские проверки подразделяются: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 xml:space="preserve">на камеральные проверки, которые проводятся по месту нахождения </w:t>
      </w:r>
      <w:r w:rsidR="00371AC1">
        <w:rPr>
          <w:rFonts w:ascii="Times New Roman" w:hAnsi="Times New Roman" w:cs="Times New Roman"/>
          <w:sz w:val="28"/>
          <w:szCs w:val="28"/>
        </w:rPr>
        <w:t>уполномоченного лица</w:t>
      </w:r>
      <w:r w:rsidRPr="0016268B">
        <w:rPr>
          <w:rFonts w:ascii="Times New Roman" w:hAnsi="Times New Roman" w:cs="Times New Roman"/>
          <w:sz w:val="28"/>
          <w:szCs w:val="28"/>
        </w:rPr>
        <w:t xml:space="preserve"> на основании представленных по его запросу информации и материалов;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на выездные проверки, которые проводятся по месту нахождения объектов аудита;</w:t>
      </w:r>
    </w:p>
    <w:p w:rsid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 xml:space="preserve">на комбинированные проверки, которые проводятся как по месту нахождения </w:t>
      </w:r>
      <w:r w:rsidR="00371AC1">
        <w:rPr>
          <w:rFonts w:ascii="Times New Roman" w:hAnsi="Times New Roman" w:cs="Times New Roman"/>
          <w:sz w:val="28"/>
          <w:szCs w:val="28"/>
        </w:rPr>
        <w:t>уполномоченного лица</w:t>
      </w:r>
      <w:r w:rsidRPr="0016268B">
        <w:rPr>
          <w:rFonts w:ascii="Times New Roman" w:hAnsi="Times New Roman" w:cs="Times New Roman"/>
          <w:sz w:val="28"/>
          <w:szCs w:val="28"/>
        </w:rPr>
        <w:t>, так и по месту нахождения объектов аудита.</w:t>
      </w:r>
    </w:p>
    <w:p w:rsidR="006F0AE2" w:rsidRPr="0016268B" w:rsidRDefault="00D211AB" w:rsidP="006F0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</w:t>
      </w:r>
      <w:r w:rsidR="006F0AE2" w:rsidRPr="0016268B">
        <w:rPr>
          <w:rFonts w:ascii="Times New Roman" w:hAnsi="Times New Roman" w:cs="Times New Roman"/>
          <w:sz w:val="28"/>
          <w:szCs w:val="28"/>
        </w:rPr>
        <w:t>Аудиторская проверка проводится на основании программы аудиторской проверки.</w:t>
      </w:r>
      <w:r w:rsidR="006F0AE2">
        <w:rPr>
          <w:rFonts w:ascii="Times New Roman" w:hAnsi="Times New Roman" w:cs="Times New Roman"/>
          <w:sz w:val="28"/>
          <w:szCs w:val="28"/>
        </w:rPr>
        <w:t xml:space="preserve"> </w:t>
      </w:r>
      <w:r w:rsidR="006F0AE2" w:rsidRPr="0016268B">
        <w:rPr>
          <w:rFonts w:ascii="Times New Roman" w:hAnsi="Times New Roman" w:cs="Times New Roman"/>
          <w:sz w:val="28"/>
          <w:szCs w:val="28"/>
        </w:rPr>
        <w:t>Программа аудиторской проверки должна содержать тему аудиторской проверки, наименование объектов аудита, перечень вопросов, подлежащих изучению в ходе аудиторской проверки, а также сроки ее проведения.</w:t>
      </w:r>
    </w:p>
    <w:p w:rsidR="006F0AE2" w:rsidRDefault="006F0AE2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Программа аудиторской проверки</w:t>
      </w:r>
      <w:r>
        <w:rPr>
          <w:rFonts w:ascii="Times New Roman" w:hAnsi="Times New Roman" w:cs="Times New Roman"/>
          <w:sz w:val="28"/>
          <w:szCs w:val="28"/>
        </w:rPr>
        <w:t xml:space="preserve"> составляется уполномоченным лицом по форме согласно </w:t>
      </w:r>
      <w:r w:rsidRPr="00FF4DA4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9F6EBD" w:rsidRPr="00FF4DA4">
        <w:rPr>
          <w:rFonts w:ascii="Times New Roman" w:hAnsi="Times New Roman" w:cs="Times New Roman"/>
          <w:sz w:val="28"/>
          <w:szCs w:val="28"/>
        </w:rPr>
        <w:t>5</w:t>
      </w:r>
      <w:r w:rsidRPr="00FF4DA4">
        <w:rPr>
          <w:rFonts w:ascii="Times New Roman" w:hAnsi="Times New Roman" w:cs="Times New Roman"/>
          <w:sz w:val="28"/>
          <w:szCs w:val="28"/>
        </w:rPr>
        <w:t xml:space="preserve"> </w:t>
      </w:r>
      <w:r w:rsidR="00FF4DA4" w:rsidRPr="00FF4DA4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="00FF4DA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6F0AE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направляется для утверждения</w:t>
      </w:r>
      <w:r w:rsidRPr="006F0AE2">
        <w:rPr>
          <w:rFonts w:ascii="Times New Roman" w:hAnsi="Times New Roman" w:cs="Times New Roman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780BF1">
        <w:rPr>
          <w:rFonts w:ascii="Times New Roman" w:hAnsi="Times New Roman" w:cs="Times New Roman"/>
          <w:sz w:val="28"/>
          <w:szCs w:val="28"/>
        </w:rPr>
        <w:t>Балманского</w:t>
      </w:r>
      <w:proofErr w:type="spellEnd"/>
      <w:r w:rsidR="00780BF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не позднее, чем за 5 дней до начала срока ее проведения.</w:t>
      </w:r>
    </w:p>
    <w:p w:rsidR="00D211AB" w:rsidRDefault="006F0AE2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принятия решения о проведении внеплановой проверки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268B">
        <w:rPr>
          <w:rFonts w:ascii="Times New Roman" w:hAnsi="Times New Roman" w:cs="Times New Roman"/>
          <w:sz w:val="28"/>
          <w:szCs w:val="28"/>
        </w:rPr>
        <w:t>рограмма аудиторской проверки</w:t>
      </w:r>
      <w:r>
        <w:rPr>
          <w:rFonts w:ascii="Times New Roman" w:hAnsi="Times New Roman" w:cs="Times New Roman"/>
          <w:sz w:val="28"/>
          <w:szCs w:val="28"/>
        </w:rPr>
        <w:t xml:space="preserve"> составляется уполномоченным лицом </w:t>
      </w:r>
      <w:r w:rsidR="00DC67D2">
        <w:rPr>
          <w:rFonts w:ascii="Times New Roman" w:hAnsi="Times New Roman" w:cs="Times New Roman"/>
          <w:sz w:val="28"/>
          <w:szCs w:val="28"/>
        </w:rPr>
        <w:t xml:space="preserve">и направляется </w:t>
      </w:r>
      <w:r w:rsidR="00997BBA">
        <w:rPr>
          <w:rFonts w:ascii="Times New Roman" w:hAnsi="Times New Roman" w:cs="Times New Roman"/>
          <w:sz w:val="28"/>
          <w:szCs w:val="28"/>
        </w:rPr>
        <w:t>для утверждения</w:t>
      </w:r>
      <w:r w:rsidR="00997BBA" w:rsidRPr="006F0AE2">
        <w:rPr>
          <w:rFonts w:ascii="Times New Roman" w:hAnsi="Times New Roman" w:cs="Times New Roman"/>
          <w:sz w:val="28"/>
          <w:szCs w:val="28"/>
        </w:rPr>
        <w:t xml:space="preserve"> Глав</w:t>
      </w:r>
      <w:r w:rsidR="00997BBA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780BF1">
        <w:rPr>
          <w:rFonts w:ascii="Times New Roman" w:hAnsi="Times New Roman" w:cs="Times New Roman"/>
          <w:sz w:val="28"/>
          <w:szCs w:val="28"/>
        </w:rPr>
        <w:t>Балманского</w:t>
      </w:r>
      <w:proofErr w:type="spellEnd"/>
      <w:r w:rsidR="00780BF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рабочих дней со дня издания распоряжения Главы </w:t>
      </w:r>
      <w:proofErr w:type="spellStart"/>
      <w:r w:rsidR="00780BF1">
        <w:rPr>
          <w:rFonts w:ascii="Times New Roman" w:hAnsi="Times New Roman" w:cs="Times New Roman"/>
          <w:sz w:val="28"/>
          <w:szCs w:val="28"/>
        </w:rPr>
        <w:t>Балманского</w:t>
      </w:r>
      <w:proofErr w:type="spellEnd"/>
      <w:r w:rsidR="00780BF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о проведении внеплановой аудиторской проверки.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3.</w:t>
      </w:r>
      <w:r w:rsidR="00040D0A">
        <w:rPr>
          <w:rFonts w:ascii="Times New Roman" w:hAnsi="Times New Roman" w:cs="Times New Roman"/>
          <w:sz w:val="28"/>
          <w:szCs w:val="28"/>
        </w:rPr>
        <w:t>8</w:t>
      </w:r>
      <w:r w:rsidRPr="0016268B">
        <w:rPr>
          <w:rFonts w:ascii="Times New Roman" w:hAnsi="Times New Roman" w:cs="Times New Roman"/>
          <w:sz w:val="28"/>
          <w:szCs w:val="28"/>
        </w:rPr>
        <w:t xml:space="preserve">. </w:t>
      </w:r>
      <w:r w:rsidR="00371AC1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="00371AC1" w:rsidRPr="0016268B">
        <w:rPr>
          <w:rFonts w:ascii="Times New Roman" w:hAnsi="Times New Roman" w:cs="Times New Roman"/>
          <w:sz w:val="28"/>
          <w:szCs w:val="28"/>
        </w:rPr>
        <w:t xml:space="preserve"> </w:t>
      </w:r>
      <w:r w:rsidRPr="0016268B">
        <w:rPr>
          <w:rFonts w:ascii="Times New Roman" w:hAnsi="Times New Roman" w:cs="Times New Roman"/>
          <w:sz w:val="28"/>
          <w:szCs w:val="28"/>
        </w:rPr>
        <w:t>при проведен</w:t>
      </w:r>
      <w:proofErr w:type="gramStart"/>
      <w:r w:rsidRPr="0016268B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6268B">
        <w:rPr>
          <w:rFonts w:ascii="Times New Roman" w:hAnsi="Times New Roman" w:cs="Times New Roman"/>
          <w:sz w:val="28"/>
          <w:szCs w:val="28"/>
        </w:rPr>
        <w:t>диторских проверок име</w:t>
      </w:r>
      <w:r w:rsidR="005F0AFA">
        <w:rPr>
          <w:rFonts w:ascii="Times New Roman" w:hAnsi="Times New Roman" w:cs="Times New Roman"/>
          <w:sz w:val="28"/>
          <w:szCs w:val="28"/>
        </w:rPr>
        <w:t>е</w:t>
      </w:r>
      <w:r w:rsidRPr="0016268B">
        <w:rPr>
          <w:rFonts w:ascii="Times New Roman" w:hAnsi="Times New Roman" w:cs="Times New Roman"/>
          <w:sz w:val="28"/>
          <w:szCs w:val="28"/>
        </w:rPr>
        <w:t>т право: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запрашивать и получать на основании мотивированного запроса, с указанием срока исполнения такого запроса, документы, материалы и информацию, необходимые для проведения аудиторских проверок, в том числе информацию об организации и о результатах проведения внутреннего финансового контроля;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lastRenderedPageBreak/>
        <w:t>посещать помещения и территории, которые занимают объекты аудита, в отношении которых осуществляется аудиторская проверка;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привлекать независимых экспертов.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3.</w:t>
      </w:r>
      <w:r w:rsidR="00040D0A">
        <w:rPr>
          <w:rFonts w:ascii="Times New Roman" w:hAnsi="Times New Roman" w:cs="Times New Roman"/>
          <w:sz w:val="28"/>
          <w:szCs w:val="28"/>
        </w:rPr>
        <w:t>9</w:t>
      </w:r>
      <w:r w:rsidRPr="0016268B">
        <w:rPr>
          <w:rFonts w:ascii="Times New Roman" w:hAnsi="Times New Roman" w:cs="Times New Roman"/>
          <w:sz w:val="28"/>
          <w:szCs w:val="28"/>
        </w:rPr>
        <w:t xml:space="preserve">. </w:t>
      </w:r>
      <w:r w:rsidR="003D5460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="003D5460" w:rsidRPr="0016268B">
        <w:rPr>
          <w:rFonts w:ascii="Times New Roman" w:hAnsi="Times New Roman" w:cs="Times New Roman"/>
          <w:sz w:val="28"/>
          <w:szCs w:val="28"/>
        </w:rPr>
        <w:t xml:space="preserve"> </w:t>
      </w:r>
      <w:r w:rsidR="005F0AFA">
        <w:rPr>
          <w:rFonts w:ascii="Times New Roman" w:hAnsi="Times New Roman" w:cs="Times New Roman"/>
          <w:sz w:val="28"/>
          <w:szCs w:val="28"/>
        </w:rPr>
        <w:t>обязан</w:t>
      </w:r>
      <w:r w:rsidR="003D5460">
        <w:rPr>
          <w:rFonts w:ascii="Times New Roman" w:hAnsi="Times New Roman" w:cs="Times New Roman"/>
          <w:sz w:val="28"/>
          <w:szCs w:val="28"/>
        </w:rPr>
        <w:t>о</w:t>
      </w:r>
      <w:r w:rsidRPr="0016268B">
        <w:rPr>
          <w:rFonts w:ascii="Times New Roman" w:hAnsi="Times New Roman" w:cs="Times New Roman"/>
          <w:sz w:val="28"/>
          <w:szCs w:val="28"/>
        </w:rPr>
        <w:t>: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соблюдать требования нормативных правовых актов в установленной сфере деятельности;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проводить аудиторские проверки в соответствии с программой аудиторской проверки;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знакомить руководителя или уполномоченное должностное лицо объекта аудита с программой аудиторской проверки, а также с результатами аудиторских п</w:t>
      </w:r>
      <w:r w:rsidR="005F0AFA">
        <w:rPr>
          <w:rFonts w:ascii="Times New Roman" w:hAnsi="Times New Roman" w:cs="Times New Roman"/>
          <w:sz w:val="28"/>
          <w:szCs w:val="28"/>
        </w:rPr>
        <w:t>роверок (актами и заключениями).</w:t>
      </w:r>
    </w:p>
    <w:p w:rsidR="0016268B" w:rsidRPr="0016268B" w:rsidRDefault="005F0AFA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40D0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6268B" w:rsidRPr="0016268B">
        <w:rPr>
          <w:rFonts w:ascii="Times New Roman" w:hAnsi="Times New Roman" w:cs="Times New Roman"/>
          <w:sz w:val="28"/>
          <w:szCs w:val="28"/>
        </w:rPr>
        <w:t>В плане аудита предусматриваются аудиторские проверки, осуществляемые последовательно по следующим направлениям: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аудит эффективности системы внутреннего финансового контроля в отношении расходов бюджета</w:t>
      </w:r>
      <w:r w:rsidR="00040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BF1">
        <w:rPr>
          <w:rFonts w:ascii="Times New Roman" w:hAnsi="Times New Roman" w:cs="Times New Roman"/>
          <w:sz w:val="28"/>
          <w:szCs w:val="28"/>
        </w:rPr>
        <w:t>Балманского</w:t>
      </w:r>
      <w:proofErr w:type="spellEnd"/>
      <w:r w:rsidR="00780BF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80BF1" w:rsidRPr="0016268B">
        <w:rPr>
          <w:rFonts w:ascii="Times New Roman" w:hAnsi="Times New Roman" w:cs="Times New Roman"/>
          <w:sz w:val="28"/>
          <w:szCs w:val="28"/>
        </w:rPr>
        <w:t xml:space="preserve"> </w:t>
      </w:r>
      <w:r w:rsidRPr="0016268B">
        <w:rPr>
          <w:rFonts w:ascii="Times New Roman" w:hAnsi="Times New Roman" w:cs="Times New Roman"/>
          <w:sz w:val="28"/>
          <w:szCs w:val="28"/>
        </w:rPr>
        <w:t>на социальное обеспечение и иные выплаты населению;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аудит эффективности системы внутреннего финансового контроля в отношении формирования (ведения) и исполнения бюджетных смет муниципальных казенных учреждений;</w:t>
      </w:r>
    </w:p>
    <w:p w:rsidR="0016268B" w:rsidRPr="0016268B" w:rsidRDefault="00780BF1" w:rsidP="00780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6268B" w:rsidRPr="0016268B">
        <w:rPr>
          <w:rFonts w:ascii="Times New Roman" w:hAnsi="Times New Roman" w:cs="Times New Roman"/>
          <w:sz w:val="28"/>
          <w:szCs w:val="28"/>
        </w:rPr>
        <w:t>аудит эффективности системы внутреннего финансового контроля в отношении бюджетных инвестиций;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аудит эффективности системы внутреннего финансового контроля в отношении исполнения судебных актов по обращению взыскания на средства бюджета</w:t>
      </w:r>
      <w:r w:rsidR="00B35D33" w:rsidRPr="00B35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BF1">
        <w:rPr>
          <w:rFonts w:ascii="Times New Roman" w:hAnsi="Times New Roman" w:cs="Times New Roman"/>
          <w:sz w:val="28"/>
          <w:szCs w:val="28"/>
        </w:rPr>
        <w:t>Балманского</w:t>
      </w:r>
      <w:proofErr w:type="spellEnd"/>
      <w:r w:rsidR="00780BF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6268B">
        <w:rPr>
          <w:rFonts w:ascii="Times New Roman" w:hAnsi="Times New Roman" w:cs="Times New Roman"/>
          <w:sz w:val="28"/>
          <w:szCs w:val="28"/>
        </w:rPr>
        <w:t>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аудит эффективности системы внутреннего финансового контроля в отношении предоставления муниципальных гарантий;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аудит эффективности системы внутреннего финансового контроля в отношении предоставления межбюджетных трансфертов, кредитов и обеспечения соблюдения получателями указанных трансфертов, кредитов целей и порядка, установленных при их предоставлении;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аудит эффективности системы внутреннего финансового контроля в отношении предоставления субсидий юридическим и физическим лицам (за исключением бюджетных и автономных учреждений) и обеспечения соблюдения получателями указанных субсидий целей и порядка, установленных при их предоставлении;</w:t>
      </w:r>
    </w:p>
    <w:p w:rsidR="0016268B" w:rsidRPr="0016268B" w:rsidRDefault="00780BF1" w:rsidP="00780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6268B" w:rsidRPr="0016268B">
        <w:rPr>
          <w:rFonts w:ascii="Times New Roman" w:hAnsi="Times New Roman" w:cs="Times New Roman"/>
          <w:sz w:val="28"/>
          <w:szCs w:val="28"/>
        </w:rPr>
        <w:t>аудит достоверности и полноты бюджетной отчетности.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3.</w:t>
      </w:r>
      <w:r w:rsidR="00A1744D">
        <w:rPr>
          <w:rFonts w:ascii="Times New Roman" w:hAnsi="Times New Roman" w:cs="Times New Roman"/>
          <w:sz w:val="28"/>
          <w:szCs w:val="28"/>
        </w:rPr>
        <w:t>1</w:t>
      </w:r>
      <w:r w:rsidR="00DA6D1C">
        <w:rPr>
          <w:rFonts w:ascii="Times New Roman" w:hAnsi="Times New Roman" w:cs="Times New Roman"/>
          <w:sz w:val="28"/>
          <w:szCs w:val="28"/>
        </w:rPr>
        <w:t>1</w:t>
      </w:r>
      <w:r w:rsidRPr="0016268B">
        <w:rPr>
          <w:rFonts w:ascii="Times New Roman" w:hAnsi="Times New Roman" w:cs="Times New Roman"/>
          <w:sz w:val="28"/>
          <w:szCs w:val="28"/>
        </w:rPr>
        <w:t>. Тема аудиторской проверки составляется путем детализации соответствующего направления аудиторской проверки по конкретным видам и (или) направлениям расходов (доходов, источников финансирования дефицита) бюджета, а также проверяемого периода. Охват проверяемого периода включает период текущего года до начала проведения аудиторской проверки.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3.1</w:t>
      </w:r>
      <w:r w:rsidR="00B15604">
        <w:rPr>
          <w:rFonts w:ascii="Times New Roman" w:hAnsi="Times New Roman" w:cs="Times New Roman"/>
          <w:sz w:val="28"/>
          <w:szCs w:val="28"/>
        </w:rPr>
        <w:t>2</w:t>
      </w:r>
      <w:r w:rsidRPr="0016268B">
        <w:rPr>
          <w:rFonts w:ascii="Times New Roman" w:hAnsi="Times New Roman" w:cs="Times New Roman"/>
          <w:sz w:val="28"/>
          <w:szCs w:val="28"/>
        </w:rPr>
        <w:t>. При планирован</w:t>
      </w:r>
      <w:proofErr w:type="gramStart"/>
      <w:r w:rsidRPr="0016268B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6268B">
        <w:rPr>
          <w:rFonts w:ascii="Times New Roman" w:hAnsi="Times New Roman" w:cs="Times New Roman"/>
          <w:sz w:val="28"/>
          <w:szCs w:val="28"/>
        </w:rPr>
        <w:t>диторских проверок (составлении плана и программы аудиторской проверки) учитываются: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lastRenderedPageBreak/>
        <w:t>значимость операций (действий по формированию документа, необходимого для выполнения внутренней бюджетной процедуры), групп однотипных операций объектов аудита, которые могут оказать значительное влияние на годовую и (или) квартальную бюджетную отчетность в случае неправомерного исполнения этих операций;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факторы, влияющие на объем выборки проверяемых операций (действий по формированию документа, необходимого для выполнения внутренней бюджетной процедуры) для тестирования эффективности (надежности) внутреннего финансового контроля, к которым в том числе относятся: частота выполнения визуальных контрольных действий, существенность процедур внутреннего финансового контроля и уровень автоматизации процедур внутреннего финансового контроля;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наличие значимых бюджетных рисков после проведения процедур внутреннего финансового контроля;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 xml:space="preserve">степень обеспеченности </w:t>
      </w:r>
      <w:r w:rsidR="00DA6D1C">
        <w:rPr>
          <w:rFonts w:ascii="Times New Roman" w:hAnsi="Times New Roman" w:cs="Times New Roman"/>
          <w:sz w:val="28"/>
          <w:szCs w:val="28"/>
        </w:rPr>
        <w:t>уполномоченного лица</w:t>
      </w:r>
      <w:r w:rsidRPr="0016268B">
        <w:rPr>
          <w:rFonts w:ascii="Times New Roman" w:hAnsi="Times New Roman" w:cs="Times New Roman"/>
          <w:sz w:val="28"/>
          <w:szCs w:val="28"/>
        </w:rPr>
        <w:t xml:space="preserve"> ресурсами (трудовыми, материальными и финансовыми);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возможность проведения аудиторских проверок (</w:t>
      </w:r>
      <w:proofErr w:type="gramStart"/>
      <w:r w:rsidRPr="0016268B">
        <w:rPr>
          <w:rFonts w:ascii="Times New Roman" w:hAnsi="Times New Roman" w:cs="Times New Roman"/>
          <w:sz w:val="28"/>
          <w:szCs w:val="28"/>
        </w:rPr>
        <w:t>составлении</w:t>
      </w:r>
      <w:proofErr w:type="gramEnd"/>
      <w:r w:rsidRPr="0016268B">
        <w:rPr>
          <w:rFonts w:ascii="Times New Roman" w:hAnsi="Times New Roman" w:cs="Times New Roman"/>
          <w:sz w:val="28"/>
          <w:szCs w:val="28"/>
        </w:rPr>
        <w:t xml:space="preserve"> плана и программы аудиторской проверки) в установленные сроки;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наличие резерва времени для выполнения внеплановых аудиторских проверок (составлении плана и программы аудиторской проверки).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3.1</w:t>
      </w:r>
      <w:r w:rsidR="00B15604">
        <w:rPr>
          <w:rFonts w:ascii="Times New Roman" w:hAnsi="Times New Roman" w:cs="Times New Roman"/>
          <w:sz w:val="28"/>
          <w:szCs w:val="28"/>
        </w:rPr>
        <w:t>3</w:t>
      </w:r>
      <w:r w:rsidRPr="0016268B">
        <w:rPr>
          <w:rFonts w:ascii="Times New Roman" w:hAnsi="Times New Roman" w:cs="Times New Roman"/>
          <w:sz w:val="28"/>
          <w:szCs w:val="28"/>
        </w:rPr>
        <w:t xml:space="preserve">. В ходе планирования </w:t>
      </w:r>
      <w:r w:rsidR="00DA6D1C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Pr="0016268B">
        <w:rPr>
          <w:rFonts w:ascii="Times New Roman" w:hAnsi="Times New Roman" w:cs="Times New Roman"/>
          <w:sz w:val="28"/>
          <w:szCs w:val="28"/>
        </w:rPr>
        <w:t xml:space="preserve"> проводит предварительный анализ данных об объектах аудита, в том числе сведений о результатах: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осуществления внутреннего финансового контроля за период, подлежащий аудиторской проверке;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проведения в текущем и (или) отчетном финансовом году контрольных мероприятий уполномоченными органами государственного (муниципального) финансового контроля в отношении финансово-хозяйственной деятельности объектов аудита.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3.1</w:t>
      </w:r>
      <w:r w:rsidR="006F658D">
        <w:rPr>
          <w:rFonts w:ascii="Times New Roman" w:hAnsi="Times New Roman" w:cs="Times New Roman"/>
          <w:sz w:val="28"/>
          <w:szCs w:val="28"/>
        </w:rPr>
        <w:t>4</w:t>
      </w:r>
      <w:r w:rsidRPr="0016268B">
        <w:rPr>
          <w:rFonts w:ascii="Times New Roman" w:hAnsi="Times New Roman" w:cs="Times New Roman"/>
          <w:sz w:val="28"/>
          <w:szCs w:val="28"/>
        </w:rPr>
        <w:t>. План аудита составляется и утверждается до начала очередного финансового года.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3.1</w:t>
      </w:r>
      <w:r w:rsidR="006F658D">
        <w:rPr>
          <w:rFonts w:ascii="Times New Roman" w:hAnsi="Times New Roman" w:cs="Times New Roman"/>
          <w:sz w:val="28"/>
          <w:szCs w:val="28"/>
        </w:rPr>
        <w:t>5</w:t>
      </w:r>
      <w:r w:rsidRPr="0016268B">
        <w:rPr>
          <w:rFonts w:ascii="Times New Roman" w:hAnsi="Times New Roman" w:cs="Times New Roman"/>
          <w:sz w:val="28"/>
          <w:szCs w:val="28"/>
        </w:rPr>
        <w:t xml:space="preserve">. Ответственность за организацию внутреннего финансового аудита несет </w:t>
      </w:r>
      <w:r w:rsidR="000D45B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32F54">
        <w:rPr>
          <w:rFonts w:ascii="Times New Roman" w:hAnsi="Times New Roman" w:cs="Times New Roman"/>
          <w:sz w:val="28"/>
          <w:szCs w:val="28"/>
        </w:rPr>
        <w:t>Балманского</w:t>
      </w:r>
      <w:proofErr w:type="spellEnd"/>
      <w:r w:rsidR="00132F5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6268B">
        <w:rPr>
          <w:rFonts w:ascii="Times New Roman" w:hAnsi="Times New Roman" w:cs="Times New Roman"/>
          <w:sz w:val="28"/>
          <w:szCs w:val="28"/>
        </w:rPr>
        <w:t>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3.1</w:t>
      </w:r>
      <w:r w:rsidR="00903998">
        <w:rPr>
          <w:rFonts w:ascii="Times New Roman" w:hAnsi="Times New Roman" w:cs="Times New Roman"/>
          <w:sz w:val="28"/>
          <w:szCs w:val="28"/>
        </w:rPr>
        <w:t>6</w:t>
      </w:r>
      <w:r w:rsidRPr="0016268B">
        <w:rPr>
          <w:rFonts w:ascii="Times New Roman" w:hAnsi="Times New Roman" w:cs="Times New Roman"/>
          <w:sz w:val="28"/>
          <w:szCs w:val="28"/>
        </w:rPr>
        <w:t>. В ходе аудиторской проверки проводится исследование: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осуществления внутреннего финансового контроля;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законности выполнения внутренних бюджетных процедур и эффективности использования средств бюджета</w:t>
      </w:r>
      <w:r w:rsidR="00903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460A">
        <w:rPr>
          <w:rFonts w:ascii="Times New Roman" w:hAnsi="Times New Roman" w:cs="Times New Roman"/>
          <w:sz w:val="28"/>
          <w:szCs w:val="28"/>
        </w:rPr>
        <w:t>Балманского</w:t>
      </w:r>
      <w:proofErr w:type="spellEnd"/>
      <w:r w:rsidR="000F460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6268B">
        <w:rPr>
          <w:rFonts w:ascii="Times New Roman" w:hAnsi="Times New Roman" w:cs="Times New Roman"/>
          <w:sz w:val="28"/>
          <w:szCs w:val="28"/>
        </w:rPr>
        <w:t>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ведения учетной политики, принятой объектом аудита, в том числе на предмет ее соответствия изменениям в области бюджетного учета;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применения автоматизированных информационных систем объектом аудита при осуществлении внутренних бюджетных процедур;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вопросов бюджетного учета, в том числе вопросов, по которым принимается решение исходя из профессионального мнения лица, ответственного за ведение бюджетного учета;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lastRenderedPageBreak/>
        <w:t>наделения правами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формирования финансовых и первичных учетных документов, а также наделения правами доступа к записям в регистрах бюджетного учета;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бюджетной отчетности.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3.1</w:t>
      </w:r>
      <w:r w:rsidR="00903998">
        <w:rPr>
          <w:rFonts w:ascii="Times New Roman" w:hAnsi="Times New Roman" w:cs="Times New Roman"/>
          <w:sz w:val="28"/>
          <w:szCs w:val="28"/>
        </w:rPr>
        <w:t>7</w:t>
      </w:r>
      <w:r w:rsidRPr="0016268B">
        <w:rPr>
          <w:rFonts w:ascii="Times New Roman" w:hAnsi="Times New Roman" w:cs="Times New Roman"/>
          <w:sz w:val="28"/>
          <w:szCs w:val="28"/>
        </w:rPr>
        <w:t>. Аудиторская проверка проводится путем выполнения: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инспектирования, представляющего собой изучение записей и документов, связанных с осуществлением операций внутренней бюджетной процедуры и (или) материальных активов;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наблюдения, представляющего собой систематическое изучение действий должностных лиц и работников объекта аудита, выполняемых ими в ходе исполнения операций внутренней бюджетной процедуры;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запроса, представляющего собой обращение к должностным лицам в целях получения сведений, необходимых для проведения аудиторской проверки;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подтверждения, представляющего собой ответ на запрос информации, содержащейся в журналах бюджетного учета;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 xml:space="preserve">пересчета, представляющего собой проверку точности арифметических расчетов, произведенных объектом аудита, либо самостоятельного расчета </w:t>
      </w:r>
      <w:r w:rsidR="00903998">
        <w:rPr>
          <w:rFonts w:ascii="Times New Roman" w:hAnsi="Times New Roman" w:cs="Times New Roman"/>
          <w:sz w:val="28"/>
          <w:szCs w:val="28"/>
        </w:rPr>
        <w:t>уполномоченным лицом</w:t>
      </w:r>
      <w:r w:rsidRPr="0016268B">
        <w:rPr>
          <w:rFonts w:ascii="Times New Roman" w:hAnsi="Times New Roman" w:cs="Times New Roman"/>
          <w:sz w:val="28"/>
          <w:szCs w:val="28"/>
        </w:rPr>
        <w:t>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68B">
        <w:rPr>
          <w:rFonts w:ascii="Times New Roman" w:hAnsi="Times New Roman" w:cs="Times New Roman"/>
          <w:sz w:val="28"/>
          <w:szCs w:val="28"/>
        </w:rPr>
        <w:t>аналитических процедур, представляющих собой анализ соотношений и закономерностей, основанных на сведениях об осуществлении внутренних бюджетных процедур, а также изучение связи указанных соотношений и закономерностей с полученной информацией с целью выявления отклонений от нее и (или) неправильно отраженных в бюджетном учете операций и их причин и недостатков осуществления иных внутренних бюджетных процедур.</w:t>
      </w:r>
      <w:proofErr w:type="gramEnd"/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3.</w:t>
      </w:r>
      <w:r w:rsidR="00AA717A">
        <w:rPr>
          <w:rFonts w:ascii="Times New Roman" w:hAnsi="Times New Roman" w:cs="Times New Roman"/>
          <w:sz w:val="28"/>
          <w:szCs w:val="28"/>
        </w:rPr>
        <w:t>1</w:t>
      </w:r>
      <w:r w:rsidR="0027713B">
        <w:rPr>
          <w:rFonts w:ascii="Times New Roman" w:hAnsi="Times New Roman" w:cs="Times New Roman"/>
          <w:sz w:val="28"/>
          <w:szCs w:val="28"/>
        </w:rPr>
        <w:t>8</w:t>
      </w:r>
      <w:r w:rsidRPr="0016268B">
        <w:rPr>
          <w:rFonts w:ascii="Times New Roman" w:hAnsi="Times New Roman" w:cs="Times New Roman"/>
          <w:sz w:val="28"/>
          <w:szCs w:val="28"/>
        </w:rPr>
        <w:t>. Результаты аудиторской проверки подтверждаются документами и материалами, содержащими фактические данные и информацию, 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аудита, а также являющиеся основанием для выводов и предложений по результатам аудиторской проверки.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3.</w:t>
      </w:r>
      <w:r w:rsidR="0027713B">
        <w:rPr>
          <w:rFonts w:ascii="Times New Roman" w:hAnsi="Times New Roman" w:cs="Times New Roman"/>
          <w:sz w:val="28"/>
          <w:szCs w:val="28"/>
        </w:rPr>
        <w:t>19</w:t>
      </w:r>
      <w:r w:rsidRPr="0016268B">
        <w:rPr>
          <w:rFonts w:ascii="Times New Roman" w:hAnsi="Times New Roman" w:cs="Times New Roman"/>
          <w:sz w:val="28"/>
          <w:szCs w:val="28"/>
        </w:rPr>
        <w:t>. Проведение аудиторской проверки подлежит документированию. Рабочая документация, то есть документы и иные материалы, подготавливаемые или получаемые в связи с проведением аудиторской проверки, содержит: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документы, отражающие подготовку аудиторской проверки, включая ее программу;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сведения о характере, сроках, об объеме аудиторской проверки и о результатах ее выполнения;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сведения о выполнении внутреннего финансового контроля в отношении операций, связанных с темой аудиторской проверки;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lastRenderedPageBreak/>
        <w:t>перечень договоров, соглашений, протоколов, первичной учетной документации, документов бюджетного учета и бюджетной отчетности, подлежавших изучению в ходе аудиторской проверки;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письменные заявления и объяснения, полученные от должностных лиц и иных работников объектов аудита;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копии обращений, направленных третьим лицам, и полученных от них сведений в ходе аудиторской проверки;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копии финансово-хозяйственных документов объекта аудита, подтверждающих выявленные нарушения;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акт аудиторской проверки.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3.2</w:t>
      </w:r>
      <w:r w:rsidR="0027713B">
        <w:rPr>
          <w:rFonts w:ascii="Times New Roman" w:hAnsi="Times New Roman" w:cs="Times New Roman"/>
          <w:sz w:val="28"/>
          <w:szCs w:val="28"/>
        </w:rPr>
        <w:t>0</w:t>
      </w:r>
      <w:r w:rsidRPr="0016268B">
        <w:rPr>
          <w:rFonts w:ascii="Times New Roman" w:hAnsi="Times New Roman" w:cs="Times New Roman"/>
          <w:sz w:val="28"/>
          <w:szCs w:val="28"/>
        </w:rPr>
        <w:t>. Срок проведения аудиторской проверки не может превышать 30 дней.</w:t>
      </w:r>
    </w:p>
    <w:p w:rsidR="0027713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3.2</w:t>
      </w:r>
      <w:r w:rsidR="0027713B">
        <w:rPr>
          <w:rFonts w:ascii="Times New Roman" w:hAnsi="Times New Roman" w:cs="Times New Roman"/>
          <w:sz w:val="28"/>
          <w:szCs w:val="28"/>
        </w:rPr>
        <w:t>1</w:t>
      </w:r>
      <w:r w:rsidRPr="0016268B">
        <w:rPr>
          <w:rFonts w:ascii="Times New Roman" w:hAnsi="Times New Roman" w:cs="Times New Roman"/>
          <w:sz w:val="28"/>
          <w:szCs w:val="28"/>
        </w:rPr>
        <w:t>. По результатам аудиторской проверки</w:t>
      </w:r>
      <w:r w:rsidR="0027713B">
        <w:rPr>
          <w:rFonts w:ascii="Times New Roman" w:hAnsi="Times New Roman" w:cs="Times New Roman"/>
          <w:sz w:val="28"/>
          <w:szCs w:val="28"/>
        </w:rPr>
        <w:t>, в течени</w:t>
      </w:r>
      <w:proofErr w:type="gramStart"/>
      <w:r w:rsidR="0027713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7713B">
        <w:rPr>
          <w:rFonts w:ascii="Times New Roman" w:hAnsi="Times New Roman" w:cs="Times New Roman"/>
          <w:sz w:val="28"/>
          <w:szCs w:val="28"/>
        </w:rPr>
        <w:t xml:space="preserve"> 5 рабочих дней</w:t>
      </w:r>
      <w:r w:rsidRPr="0016268B">
        <w:rPr>
          <w:rFonts w:ascii="Times New Roman" w:hAnsi="Times New Roman" w:cs="Times New Roman"/>
          <w:sz w:val="28"/>
          <w:szCs w:val="28"/>
        </w:rPr>
        <w:t xml:space="preserve"> </w:t>
      </w:r>
      <w:r w:rsidR="0027713B">
        <w:rPr>
          <w:rFonts w:ascii="Times New Roman" w:hAnsi="Times New Roman" w:cs="Times New Roman"/>
          <w:sz w:val="28"/>
          <w:szCs w:val="28"/>
        </w:rPr>
        <w:t xml:space="preserve">со дня окончания срока ее проведения, уполномоченное лицо составляет и подписывает акт по форме согласно </w:t>
      </w:r>
      <w:r w:rsidR="0027713B" w:rsidRPr="00FF4DA4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9F6EBD" w:rsidRPr="00FF4DA4">
        <w:rPr>
          <w:rFonts w:ascii="Times New Roman" w:hAnsi="Times New Roman" w:cs="Times New Roman"/>
          <w:sz w:val="28"/>
          <w:szCs w:val="28"/>
        </w:rPr>
        <w:t>6</w:t>
      </w:r>
      <w:r w:rsidRPr="0016268B">
        <w:rPr>
          <w:rFonts w:ascii="Times New Roman" w:hAnsi="Times New Roman" w:cs="Times New Roman"/>
          <w:sz w:val="28"/>
          <w:szCs w:val="28"/>
        </w:rPr>
        <w:t xml:space="preserve"> </w:t>
      </w:r>
      <w:r w:rsidR="00660054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16268B" w:rsidRPr="00660054" w:rsidRDefault="0027713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054">
        <w:rPr>
          <w:rFonts w:ascii="Times New Roman" w:hAnsi="Times New Roman" w:cs="Times New Roman"/>
          <w:sz w:val="28"/>
          <w:szCs w:val="28"/>
        </w:rPr>
        <w:t>Подписанный акт</w:t>
      </w:r>
      <w:r w:rsidR="0016268B" w:rsidRPr="00660054">
        <w:rPr>
          <w:rFonts w:ascii="Times New Roman" w:hAnsi="Times New Roman" w:cs="Times New Roman"/>
          <w:sz w:val="28"/>
          <w:szCs w:val="28"/>
        </w:rPr>
        <w:t xml:space="preserve"> вручается руководителю объекта аудита</w:t>
      </w:r>
      <w:r w:rsidR="00B65109" w:rsidRPr="00660054">
        <w:rPr>
          <w:rFonts w:ascii="Times New Roman" w:hAnsi="Times New Roman" w:cs="Times New Roman"/>
          <w:sz w:val="28"/>
          <w:szCs w:val="28"/>
        </w:rPr>
        <w:t xml:space="preserve"> в течение 3 рабочих дней с момента его подписания</w:t>
      </w:r>
      <w:r w:rsidR="0016268B" w:rsidRPr="00660054">
        <w:rPr>
          <w:rFonts w:ascii="Times New Roman" w:hAnsi="Times New Roman" w:cs="Times New Roman"/>
          <w:sz w:val="28"/>
          <w:szCs w:val="28"/>
        </w:rPr>
        <w:t>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К акту прилагаются документы, копии документов, объяснения должностных и материально ответственных лиц и иные материалы, подтверждающие выводы, изложенные в акте.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В акте не должно содержаться морально-этической оценки действий должностных лиц, не допускается квалифицировать их поступки, намерения и цели, применять понятия и фразы, имеющие заведомо оценочный или обвинительный смысл.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3.2</w:t>
      </w:r>
      <w:r w:rsidR="00660054">
        <w:rPr>
          <w:rFonts w:ascii="Times New Roman" w:hAnsi="Times New Roman" w:cs="Times New Roman"/>
          <w:sz w:val="28"/>
          <w:szCs w:val="28"/>
        </w:rPr>
        <w:t>2</w:t>
      </w:r>
      <w:r w:rsidRPr="0016268B">
        <w:rPr>
          <w:rFonts w:ascii="Times New Roman" w:hAnsi="Times New Roman" w:cs="Times New Roman"/>
          <w:sz w:val="28"/>
          <w:szCs w:val="28"/>
        </w:rPr>
        <w:t>. В акте указываются:</w:t>
      </w:r>
    </w:p>
    <w:p w:rsidR="0016268B" w:rsidRPr="0016268B" w:rsidRDefault="007D1E13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</w:t>
      </w:r>
      <w:r w:rsidR="0016268B" w:rsidRPr="0016268B">
        <w:rPr>
          <w:rFonts w:ascii="Times New Roman" w:hAnsi="Times New Roman" w:cs="Times New Roman"/>
          <w:sz w:val="28"/>
          <w:szCs w:val="28"/>
        </w:rPr>
        <w:t>, фамили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6268B" w:rsidRPr="0016268B">
        <w:rPr>
          <w:rFonts w:ascii="Times New Roman" w:hAnsi="Times New Roman" w:cs="Times New Roman"/>
          <w:sz w:val="28"/>
          <w:szCs w:val="28"/>
        </w:rPr>
        <w:t>, им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6268B" w:rsidRPr="0016268B">
        <w:rPr>
          <w:rFonts w:ascii="Times New Roman" w:hAnsi="Times New Roman" w:cs="Times New Roman"/>
          <w:sz w:val="28"/>
          <w:szCs w:val="28"/>
        </w:rPr>
        <w:t>, отчеств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6268B" w:rsidRPr="0016268B">
        <w:rPr>
          <w:rFonts w:ascii="Times New Roman" w:hAnsi="Times New Roman" w:cs="Times New Roman"/>
          <w:sz w:val="28"/>
          <w:szCs w:val="28"/>
        </w:rPr>
        <w:t xml:space="preserve"> </w:t>
      </w:r>
      <w:r w:rsidR="00660054">
        <w:rPr>
          <w:rFonts w:ascii="Times New Roman" w:hAnsi="Times New Roman" w:cs="Times New Roman"/>
          <w:sz w:val="28"/>
          <w:szCs w:val="28"/>
        </w:rPr>
        <w:t>уполномоченного лица</w:t>
      </w:r>
      <w:r>
        <w:rPr>
          <w:rFonts w:ascii="Times New Roman" w:hAnsi="Times New Roman" w:cs="Times New Roman"/>
          <w:sz w:val="28"/>
          <w:szCs w:val="28"/>
        </w:rPr>
        <w:t>, проводившего</w:t>
      </w:r>
      <w:r w:rsidR="0016268B" w:rsidRPr="0016268B">
        <w:rPr>
          <w:rFonts w:ascii="Times New Roman" w:hAnsi="Times New Roman" w:cs="Times New Roman"/>
          <w:sz w:val="28"/>
          <w:szCs w:val="28"/>
        </w:rPr>
        <w:t xml:space="preserve"> проверку, дата, период проведения проверки и дата проведения предыдущей проверки;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общие данные об объекте аудита (организационно-правовая форма юридического лица, виды деятельности, основные финансово-хозяйственные показатели и другие сведения);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 xml:space="preserve">ссылки на нормативные правовые акты, локальные нормативные акты, </w:t>
      </w:r>
      <w:proofErr w:type="gramStart"/>
      <w:r w:rsidRPr="0016268B">
        <w:rPr>
          <w:rFonts w:ascii="Times New Roman" w:hAnsi="Times New Roman" w:cs="Times New Roman"/>
          <w:sz w:val="28"/>
          <w:szCs w:val="28"/>
        </w:rPr>
        <w:t>факты</w:t>
      </w:r>
      <w:proofErr w:type="gramEnd"/>
      <w:r w:rsidRPr="0016268B">
        <w:rPr>
          <w:rFonts w:ascii="Times New Roman" w:hAnsi="Times New Roman" w:cs="Times New Roman"/>
          <w:sz w:val="28"/>
          <w:szCs w:val="28"/>
        </w:rPr>
        <w:t xml:space="preserve"> нарушения которых выявлены в ходе проверки;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выявленные факты нарушений нормативных правовых актов, локальных нормативных актов, регулирующих бюджетные правоотношения, и внутренних стандартов;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последствия нарушений, фамилии, имена, отчества, должности лиц, допустивших нарушения;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предложения об улучшении показателей осуществления внутреннего финансового контроля объекта аудита, ведения учетной политики, выполнения бюджетных процедур, более рациональном и эффективном использовании выделяемых ему средств бюджета</w:t>
      </w:r>
      <w:r w:rsidR="0066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F54">
        <w:rPr>
          <w:rFonts w:ascii="Times New Roman" w:hAnsi="Times New Roman" w:cs="Times New Roman"/>
          <w:sz w:val="28"/>
          <w:szCs w:val="28"/>
        </w:rPr>
        <w:t>Балманского</w:t>
      </w:r>
      <w:proofErr w:type="spellEnd"/>
      <w:r w:rsidR="00132F5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6268B">
        <w:rPr>
          <w:rFonts w:ascii="Times New Roman" w:hAnsi="Times New Roman" w:cs="Times New Roman"/>
          <w:sz w:val="28"/>
          <w:szCs w:val="28"/>
        </w:rPr>
        <w:t>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материалы по другим вопросам, включенным в программу проверки.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3.2</w:t>
      </w:r>
      <w:r w:rsidR="00660054">
        <w:rPr>
          <w:rFonts w:ascii="Times New Roman" w:hAnsi="Times New Roman" w:cs="Times New Roman"/>
          <w:sz w:val="28"/>
          <w:szCs w:val="28"/>
        </w:rPr>
        <w:t>3</w:t>
      </w:r>
      <w:r w:rsidRPr="0016268B">
        <w:rPr>
          <w:rFonts w:ascii="Times New Roman" w:hAnsi="Times New Roman" w:cs="Times New Roman"/>
          <w:sz w:val="28"/>
          <w:szCs w:val="28"/>
        </w:rPr>
        <w:t>. Объект аудита вправе представить письменные возражения по акту аудиторской проверки</w:t>
      </w:r>
      <w:r w:rsidR="00660054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="0066005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60054">
        <w:rPr>
          <w:rFonts w:ascii="Times New Roman" w:hAnsi="Times New Roman" w:cs="Times New Roman"/>
          <w:sz w:val="28"/>
          <w:szCs w:val="28"/>
        </w:rPr>
        <w:t xml:space="preserve"> 7 рабочих дней со дня получения акта</w:t>
      </w:r>
      <w:r w:rsidRPr="0016268B">
        <w:rPr>
          <w:rFonts w:ascii="Times New Roman" w:hAnsi="Times New Roman" w:cs="Times New Roman"/>
          <w:sz w:val="28"/>
          <w:szCs w:val="28"/>
        </w:rPr>
        <w:t>.</w:t>
      </w:r>
    </w:p>
    <w:p w:rsidR="00660345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lastRenderedPageBreak/>
        <w:t>3.2</w:t>
      </w:r>
      <w:r w:rsidR="00660054">
        <w:rPr>
          <w:rFonts w:ascii="Times New Roman" w:hAnsi="Times New Roman" w:cs="Times New Roman"/>
          <w:sz w:val="28"/>
          <w:szCs w:val="28"/>
        </w:rPr>
        <w:t>4</w:t>
      </w:r>
      <w:r w:rsidRPr="0016268B">
        <w:rPr>
          <w:rFonts w:ascii="Times New Roman" w:hAnsi="Times New Roman" w:cs="Times New Roman"/>
          <w:sz w:val="28"/>
          <w:szCs w:val="28"/>
        </w:rPr>
        <w:t>. На основании акта аудиторской проверки</w:t>
      </w:r>
      <w:r w:rsidR="00660345">
        <w:rPr>
          <w:rFonts w:ascii="Times New Roman" w:hAnsi="Times New Roman" w:cs="Times New Roman"/>
          <w:sz w:val="28"/>
          <w:szCs w:val="28"/>
        </w:rPr>
        <w:t xml:space="preserve"> уполномоченное лицо составляет</w:t>
      </w:r>
      <w:r w:rsidRPr="0016268B">
        <w:rPr>
          <w:rFonts w:ascii="Times New Roman" w:hAnsi="Times New Roman" w:cs="Times New Roman"/>
          <w:sz w:val="28"/>
          <w:szCs w:val="28"/>
        </w:rPr>
        <w:t xml:space="preserve"> отчет о результатах аудиторской проверки,</w:t>
      </w:r>
      <w:r w:rsidR="0066034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660345" w:rsidRPr="00FF4DA4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9F6EBD" w:rsidRPr="00FF4DA4">
        <w:rPr>
          <w:rFonts w:ascii="Times New Roman" w:hAnsi="Times New Roman" w:cs="Times New Roman"/>
          <w:sz w:val="28"/>
          <w:szCs w:val="28"/>
        </w:rPr>
        <w:t>7</w:t>
      </w:r>
      <w:r w:rsidR="00660345" w:rsidRPr="00FF4DA4">
        <w:rPr>
          <w:rFonts w:ascii="Times New Roman" w:hAnsi="Times New Roman" w:cs="Times New Roman"/>
          <w:sz w:val="28"/>
          <w:szCs w:val="28"/>
        </w:rPr>
        <w:t xml:space="preserve"> </w:t>
      </w:r>
      <w:r w:rsidR="00660345">
        <w:rPr>
          <w:rFonts w:ascii="Times New Roman" w:hAnsi="Times New Roman" w:cs="Times New Roman"/>
          <w:sz w:val="28"/>
          <w:szCs w:val="28"/>
        </w:rPr>
        <w:t>к настоящему Порядку.</w:t>
      </w:r>
      <w:r w:rsidRPr="001626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68B" w:rsidRPr="0016268B" w:rsidRDefault="00BE1965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6268B">
        <w:rPr>
          <w:rFonts w:ascii="Times New Roman" w:hAnsi="Times New Roman" w:cs="Times New Roman"/>
          <w:sz w:val="28"/>
          <w:szCs w:val="28"/>
        </w:rPr>
        <w:t>тчет о результатах аудиторской проверки</w:t>
      </w:r>
      <w:r w:rsidR="00660345">
        <w:rPr>
          <w:rFonts w:ascii="Times New Roman" w:hAnsi="Times New Roman" w:cs="Times New Roman"/>
          <w:sz w:val="28"/>
          <w:szCs w:val="28"/>
        </w:rPr>
        <w:t xml:space="preserve"> аудиторской проверки </w:t>
      </w:r>
      <w:r w:rsidR="0016268B" w:rsidRPr="0016268B">
        <w:rPr>
          <w:rFonts w:ascii="Times New Roman" w:hAnsi="Times New Roman" w:cs="Times New Roman"/>
          <w:sz w:val="28"/>
          <w:szCs w:val="28"/>
        </w:rPr>
        <w:t>содерж</w:t>
      </w:r>
      <w:r w:rsidR="00660345">
        <w:rPr>
          <w:rFonts w:ascii="Times New Roman" w:hAnsi="Times New Roman" w:cs="Times New Roman"/>
          <w:sz w:val="28"/>
          <w:szCs w:val="28"/>
        </w:rPr>
        <w:t>ит</w:t>
      </w:r>
      <w:r w:rsidR="0016268B" w:rsidRPr="0016268B">
        <w:rPr>
          <w:rFonts w:ascii="Times New Roman" w:hAnsi="Times New Roman" w:cs="Times New Roman"/>
          <w:sz w:val="28"/>
          <w:szCs w:val="28"/>
        </w:rPr>
        <w:t xml:space="preserve"> информацию об итогах аудиторской проверки, в том числе: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выводы о степени надежности внутреннего финансового контроля;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информацию о выявленных в ходе аудиторской проверки недостатках и нарушениях (в количественном и денежном выражении), об условиях и о причинах таких нарушений, а также о значимых бюджетных рисках;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информацию о наличии или об отсутствии возражений со стороны объектов аудита;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выводы о достоверности и полноте представленной объектами аудита бюджетной отчетности;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выводы о соответствии ведения бюджетного учета объектами аудита методологии и стандартам бюджетного учета;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выводы, предложения и рекомендации по устранению выявленных нарушений и недостатков, принятию мер по минимизации бюджетных рисков, внесению изменений в карты внутреннего финансового контроля, а также предложения по повышению экономности и результативности использования средств бюджета</w:t>
      </w:r>
      <w:r w:rsidR="00BE19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F54">
        <w:rPr>
          <w:rFonts w:ascii="Times New Roman" w:hAnsi="Times New Roman" w:cs="Times New Roman"/>
          <w:sz w:val="28"/>
          <w:szCs w:val="28"/>
        </w:rPr>
        <w:t>Балманского</w:t>
      </w:r>
      <w:proofErr w:type="spellEnd"/>
      <w:r w:rsidR="00132F5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6268B">
        <w:rPr>
          <w:rFonts w:ascii="Times New Roman" w:hAnsi="Times New Roman" w:cs="Times New Roman"/>
          <w:sz w:val="28"/>
          <w:szCs w:val="28"/>
        </w:rPr>
        <w:t>.</w:t>
      </w:r>
    </w:p>
    <w:p w:rsidR="0016268B" w:rsidRPr="0016268B" w:rsidRDefault="007D1E13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66005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6268B" w:rsidRPr="0016268B">
        <w:rPr>
          <w:rFonts w:ascii="Times New Roman" w:hAnsi="Times New Roman" w:cs="Times New Roman"/>
          <w:sz w:val="28"/>
          <w:szCs w:val="28"/>
        </w:rPr>
        <w:t>Выводы о степени надежности внутреннего финансового контроля основываются на следующих результатах аудиторской проверки, отражающих: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наличие (отсутствие) операций бюджетных процедур, в отношении которых контрольные действия не осуществлялись, с указанием обоснований отсутствия такого контроля;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наличие (отсутствие) контрольных действий, выполненных более чем один раз и не имеющих результатов контроля;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наличие (отсутствие) излишних операций при исполнении бюджетной процедуры и (или) излишних применяемых контрольных действий;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наличие (отсутствие) контрольных действий внутреннего финансового контроля, которые не в полной мере охватывают финансово-хозяйственные операции в связи с неполным определением перечня операций бюджетной процедуры и (или) недостатками в процедуре оценки бюджетных рисков.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3.</w:t>
      </w:r>
      <w:r w:rsidR="007D1E13">
        <w:rPr>
          <w:rFonts w:ascii="Times New Roman" w:hAnsi="Times New Roman" w:cs="Times New Roman"/>
          <w:sz w:val="28"/>
          <w:szCs w:val="28"/>
        </w:rPr>
        <w:t>2</w:t>
      </w:r>
      <w:r w:rsidR="00BE1965">
        <w:rPr>
          <w:rFonts w:ascii="Times New Roman" w:hAnsi="Times New Roman" w:cs="Times New Roman"/>
          <w:sz w:val="28"/>
          <w:szCs w:val="28"/>
        </w:rPr>
        <w:t>6</w:t>
      </w:r>
      <w:r w:rsidRPr="0016268B">
        <w:rPr>
          <w:rFonts w:ascii="Times New Roman" w:hAnsi="Times New Roman" w:cs="Times New Roman"/>
          <w:sz w:val="28"/>
          <w:szCs w:val="28"/>
        </w:rPr>
        <w:t>. Выводы о соответствии ведения бюджетного учета объектами аудита методологии и стандартам бюджетного учета, достоверности и полноте сводной бюджетной отчетности главного администратора бюджетных средств основываются на следующих результатах аудиторской проверки, отражающих: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наличие (отсутствие) обстоятельств, которые оказывают или могут оказать существенное влияние на достоверность сводной бюджетной отчетности, в том числе степень надежности внутреннего финансового контроля получателей бюджетных средств совершаемых ими фактов хозяйственной жизни, ведения бюджетного учета и составления бюджетной отчетности;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lastRenderedPageBreak/>
        <w:t>подтверждение полноты и достоверности показателей сводной бюджетной отчетности;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68B">
        <w:rPr>
          <w:rFonts w:ascii="Times New Roman" w:hAnsi="Times New Roman" w:cs="Times New Roman"/>
          <w:sz w:val="28"/>
          <w:szCs w:val="28"/>
        </w:rPr>
        <w:t>оценку актуальности и обоснованности учетной политики, принятой объектами аудита, неправомерные действия которых в части ведения бюджетного учета и составления бюджетной отчетности могут привести к существенным искажениям сводной бюджетной.</w:t>
      </w:r>
      <w:proofErr w:type="gramEnd"/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3.2</w:t>
      </w:r>
      <w:r w:rsidR="006F62A8">
        <w:rPr>
          <w:rFonts w:ascii="Times New Roman" w:hAnsi="Times New Roman" w:cs="Times New Roman"/>
          <w:sz w:val="28"/>
          <w:szCs w:val="28"/>
        </w:rPr>
        <w:t>7</w:t>
      </w:r>
      <w:r w:rsidRPr="0016268B">
        <w:rPr>
          <w:rFonts w:ascii="Times New Roman" w:hAnsi="Times New Roman" w:cs="Times New Roman"/>
          <w:sz w:val="28"/>
          <w:szCs w:val="28"/>
        </w:rPr>
        <w:t xml:space="preserve">. Отчет о результатах аудиторской проверки (далее - отчет) с приложением акта аудиторской проверки направляется </w:t>
      </w:r>
      <w:r w:rsidR="00CD5040">
        <w:rPr>
          <w:rFonts w:ascii="Times New Roman" w:hAnsi="Times New Roman" w:cs="Times New Roman"/>
          <w:sz w:val="28"/>
          <w:szCs w:val="28"/>
        </w:rPr>
        <w:t>Главе</w:t>
      </w:r>
      <w:r w:rsidR="00132F54" w:rsidRPr="00132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F54">
        <w:rPr>
          <w:rFonts w:ascii="Times New Roman" w:hAnsi="Times New Roman" w:cs="Times New Roman"/>
          <w:sz w:val="28"/>
          <w:szCs w:val="28"/>
        </w:rPr>
        <w:t>Балманского</w:t>
      </w:r>
      <w:proofErr w:type="spellEnd"/>
      <w:r w:rsidR="00132F54">
        <w:rPr>
          <w:rFonts w:ascii="Times New Roman" w:hAnsi="Times New Roman" w:cs="Times New Roman"/>
          <w:sz w:val="28"/>
          <w:szCs w:val="28"/>
        </w:rPr>
        <w:t xml:space="preserve"> сельсовета  не </w:t>
      </w:r>
      <w:r w:rsidR="00CD5040">
        <w:rPr>
          <w:rFonts w:ascii="Times New Roman" w:hAnsi="Times New Roman" w:cs="Times New Roman"/>
          <w:sz w:val="28"/>
          <w:szCs w:val="28"/>
        </w:rPr>
        <w:t>позднее 30 дней со дня окончания срока ее проведения</w:t>
      </w:r>
      <w:r w:rsidRPr="0016268B">
        <w:rPr>
          <w:rFonts w:ascii="Times New Roman" w:hAnsi="Times New Roman" w:cs="Times New Roman"/>
          <w:sz w:val="28"/>
          <w:szCs w:val="28"/>
        </w:rPr>
        <w:t>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3.2</w:t>
      </w:r>
      <w:r w:rsidR="00CD5040">
        <w:rPr>
          <w:rFonts w:ascii="Times New Roman" w:hAnsi="Times New Roman" w:cs="Times New Roman"/>
          <w:sz w:val="28"/>
          <w:szCs w:val="28"/>
        </w:rPr>
        <w:t>8</w:t>
      </w:r>
      <w:r w:rsidRPr="0016268B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отчета </w:t>
      </w:r>
      <w:r w:rsidR="00CD504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32F54">
        <w:rPr>
          <w:rFonts w:ascii="Times New Roman" w:hAnsi="Times New Roman" w:cs="Times New Roman"/>
          <w:sz w:val="28"/>
          <w:szCs w:val="28"/>
        </w:rPr>
        <w:t>Балманского</w:t>
      </w:r>
      <w:proofErr w:type="spellEnd"/>
      <w:r w:rsidR="00132F5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32F54" w:rsidRPr="0016268B">
        <w:rPr>
          <w:rFonts w:ascii="Times New Roman" w:hAnsi="Times New Roman" w:cs="Times New Roman"/>
          <w:sz w:val="28"/>
          <w:szCs w:val="28"/>
        </w:rPr>
        <w:t xml:space="preserve"> </w:t>
      </w:r>
      <w:r w:rsidRPr="0016268B">
        <w:rPr>
          <w:rFonts w:ascii="Times New Roman" w:hAnsi="Times New Roman" w:cs="Times New Roman"/>
          <w:sz w:val="28"/>
          <w:szCs w:val="28"/>
        </w:rPr>
        <w:t>вправе принять одно или несколько решений: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о необходимости реализац</w:t>
      </w:r>
      <w:proofErr w:type="gramStart"/>
      <w:r w:rsidRPr="0016268B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6268B">
        <w:rPr>
          <w:rFonts w:ascii="Times New Roman" w:hAnsi="Times New Roman" w:cs="Times New Roman"/>
          <w:sz w:val="28"/>
          <w:szCs w:val="28"/>
        </w:rPr>
        <w:t>диторских выводов, предложений и рекомендаций;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о недостаточной обоснованности аудиторских выводов, предложений и рекомендаций;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о применении материальной и (или) дисциплинарной ответственности к виновным должностным лицам;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о направлении материалов в правоохранительные органы в случае наличия признаков нарушений бюджетного законодательства Российской Федерации, в отношении которых отсутствует возможность их устранения.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3.</w:t>
      </w:r>
      <w:r w:rsidR="00A63BE3">
        <w:rPr>
          <w:rFonts w:ascii="Times New Roman" w:hAnsi="Times New Roman" w:cs="Times New Roman"/>
          <w:sz w:val="28"/>
          <w:szCs w:val="28"/>
        </w:rPr>
        <w:t>29</w:t>
      </w:r>
      <w:r w:rsidR="007D1E13">
        <w:rPr>
          <w:rFonts w:ascii="Times New Roman" w:hAnsi="Times New Roman" w:cs="Times New Roman"/>
          <w:sz w:val="28"/>
          <w:szCs w:val="28"/>
        </w:rPr>
        <w:t xml:space="preserve">. </w:t>
      </w:r>
      <w:r w:rsidR="00814646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Pr="0016268B">
        <w:rPr>
          <w:rFonts w:ascii="Times New Roman" w:hAnsi="Times New Roman" w:cs="Times New Roman"/>
          <w:sz w:val="28"/>
          <w:szCs w:val="28"/>
        </w:rPr>
        <w:t xml:space="preserve"> составля</w:t>
      </w:r>
      <w:r w:rsidR="007D1E13">
        <w:rPr>
          <w:rFonts w:ascii="Times New Roman" w:hAnsi="Times New Roman" w:cs="Times New Roman"/>
          <w:sz w:val="28"/>
          <w:szCs w:val="28"/>
        </w:rPr>
        <w:t>е</w:t>
      </w:r>
      <w:r w:rsidRPr="0016268B">
        <w:rPr>
          <w:rFonts w:ascii="Times New Roman" w:hAnsi="Times New Roman" w:cs="Times New Roman"/>
          <w:sz w:val="28"/>
          <w:szCs w:val="28"/>
        </w:rPr>
        <w:t>т годовую отчетность о результатах осуществления внутреннего финансового аудита</w:t>
      </w:r>
      <w:r w:rsidR="00814646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814646" w:rsidRPr="00FF4DA4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9F6EBD" w:rsidRPr="00FF4DA4">
        <w:rPr>
          <w:rFonts w:ascii="Times New Roman" w:hAnsi="Times New Roman" w:cs="Times New Roman"/>
          <w:sz w:val="28"/>
          <w:szCs w:val="28"/>
        </w:rPr>
        <w:t>8</w:t>
      </w:r>
      <w:r w:rsidR="00814646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16268B">
        <w:rPr>
          <w:rFonts w:ascii="Times New Roman" w:hAnsi="Times New Roman" w:cs="Times New Roman"/>
          <w:sz w:val="28"/>
          <w:szCs w:val="28"/>
        </w:rPr>
        <w:t>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3.3</w:t>
      </w:r>
      <w:r w:rsidR="00814646">
        <w:rPr>
          <w:rFonts w:ascii="Times New Roman" w:hAnsi="Times New Roman" w:cs="Times New Roman"/>
          <w:sz w:val="28"/>
          <w:szCs w:val="28"/>
        </w:rPr>
        <w:t>0</w:t>
      </w:r>
      <w:r w:rsidRPr="0016268B">
        <w:rPr>
          <w:rFonts w:ascii="Times New Roman" w:hAnsi="Times New Roman" w:cs="Times New Roman"/>
          <w:sz w:val="28"/>
          <w:szCs w:val="28"/>
        </w:rPr>
        <w:t>. Годовая отчетность о результатах осуществления внутреннего финансового аудита должна содержать информацию, подтверждающую выводы о надежности (об эффективности) внутреннего финансового контроля, достоверности сводной бюджетной отчетности.</w:t>
      </w:r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68B">
        <w:rPr>
          <w:rFonts w:ascii="Times New Roman" w:hAnsi="Times New Roman" w:cs="Times New Roman"/>
          <w:sz w:val="28"/>
          <w:szCs w:val="28"/>
        </w:rPr>
        <w:t>Система внутреннего финансового контроля считается надежной (эффективной), если используемые методы контроля и контрольные действия приводят к отсутствию либо существенному снижению числа нарушений нормативных правовых актов, регулирующих бюджетные правоотношения, внутренних стандартов и процедур, а также к повышению эффективности использования бюджетных средств.</w:t>
      </w:r>
      <w:proofErr w:type="gramEnd"/>
    </w:p>
    <w:p w:rsidR="0016268B" w:rsidRPr="0016268B" w:rsidRDefault="0016268B" w:rsidP="0016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3.3</w:t>
      </w:r>
      <w:r w:rsidR="00814646">
        <w:rPr>
          <w:rFonts w:ascii="Times New Roman" w:hAnsi="Times New Roman" w:cs="Times New Roman"/>
          <w:sz w:val="28"/>
          <w:szCs w:val="28"/>
        </w:rPr>
        <w:t>1</w:t>
      </w:r>
      <w:r w:rsidRPr="0016268B">
        <w:rPr>
          <w:rFonts w:ascii="Times New Roman" w:hAnsi="Times New Roman" w:cs="Times New Roman"/>
          <w:sz w:val="28"/>
          <w:szCs w:val="28"/>
        </w:rPr>
        <w:t xml:space="preserve">. </w:t>
      </w:r>
      <w:r w:rsidR="00814646">
        <w:rPr>
          <w:rFonts w:ascii="Times New Roman" w:hAnsi="Times New Roman" w:cs="Times New Roman"/>
          <w:sz w:val="28"/>
          <w:szCs w:val="28"/>
        </w:rPr>
        <w:t xml:space="preserve">Годовая отчетность предоставляется уполномоченным лицом Главе </w:t>
      </w:r>
      <w:proofErr w:type="spellStart"/>
      <w:r w:rsidR="00132F54">
        <w:rPr>
          <w:rFonts w:ascii="Times New Roman" w:hAnsi="Times New Roman" w:cs="Times New Roman"/>
          <w:sz w:val="28"/>
          <w:szCs w:val="28"/>
        </w:rPr>
        <w:t>Балманского</w:t>
      </w:r>
      <w:proofErr w:type="spellEnd"/>
      <w:r w:rsidR="00132F5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14646">
        <w:rPr>
          <w:rFonts w:ascii="Times New Roman" w:hAnsi="Times New Roman" w:cs="Times New Roman"/>
          <w:sz w:val="28"/>
          <w:szCs w:val="28"/>
        </w:rPr>
        <w:t xml:space="preserve">не позднее 1 февраля года, следующего </w:t>
      </w:r>
      <w:proofErr w:type="gramStart"/>
      <w:r w:rsidR="0081464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14646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0F7E35" w:rsidRDefault="000F7E35" w:rsidP="001626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93B" w:rsidRDefault="0009493B" w:rsidP="001626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93B" w:rsidRDefault="0009493B" w:rsidP="001626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93B" w:rsidRDefault="0009493B" w:rsidP="001626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93B" w:rsidRDefault="0009493B" w:rsidP="001626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93B" w:rsidRDefault="0009493B" w:rsidP="001626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A48" w:rsidRDefault="00031A48" w:rsidP="001626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31A48" w:rsidSect="00F523E4">
          <w:pgSz w:w="11905" w:h="16838"/>
          <w:pgMar w:top="1134" w:right="706" w:bottom="1134" w:left="1701" w:header="0" w:footer="0" w:gutter="0"/>
          <w:cols w:space="720"/>
          <w:noEndnote/>
        </w:sectPr>
      </w:pPr>
    </w:p>
    <w:p w:rsidR="00031A48" w:rsidRDefault="00031A48" w:rsidP="00031A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31A48" w:rsidRDefault="00031A48" w:rsidP="00031A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3B06E2">
        <w:rPr>
          <w:rFonts w:ascii="Times New Roman" w:hAnsi="Times New Roman" w:cs="Times New Roman"/>
          <w:bCs/>
          <w:sz w:val="28"/>
          <w:szCs w:val="28"/>
        </w:rPr>
        <w:t xml:space="preserve">осуществления </w:t>
      </w:r>
    </w:p>
    <w:p w:rsidR="00031A48" w:rsidRDefault="00031A48" w:rsidP="00031A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 w:rsidR="000F460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F460A">
        <w:rPr>
          <w:rFonts w:ascii="Times New Roman" w:hAnsi="Times New Roman" w:cs="Times New Roman"/>
          <w:bCs/>
          <w:sz w:val="28"/>
          <w:szCs w:val="28"/>
        </w:rPr>
        <w:t>Балманского</w:t>
      </w:r>
      <w:proofErr w:type="spellEnd"/>
      <w:r w:rsidR="000F460A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Cs/>
          <w:sz w:val="28"/>
          <w:szCs w:val="28"/>
        </w:rPr>
        <w:t>Куйбышевского района</w:t>
      </w:r>
      <w:r w:rsidRPr="001626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A48" w:rsidRDefault="000F460A" w:rsidP="00031A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031A48" w:rsidRPr="0016268B">
        <w:rPr>
          <w:rFonts w:ascii="Times New Roman" w:hAnsi="Times New Roman" w:cs="Times New Roman"/>
          <w:sz w:val="28"/>
          <w:szCs w:val="28"/>
        </w:rPr>
        <w:t xml:space="preserve">внутреннего финансового контроля </w:t>
      </w:r>
    </w:p>
    <w:p w:rsidR="00031A48" w:rsidRDefault="00031A48" w:rsidP="00031A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 xml:space="preserve">и внутреннего финансового аудита </w:t>
      </w:r>
    </w:p>
    <w:p w:rsidR="00031A48" w:rsidRDefault="00031A48" w:rsidP="00031A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1A48" w:rsidRDefault="00031A48" w:rsidP="00031A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1A48" w:rsidRDefault="00031A48" w:rsidP="00031A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493B">
        <w:rPr>
          <w:rFonts w:ascii="Courier New" w:hAnsi="Courier New" w:cs="Courier New"/>
          <w:sz w:val="20"/>
          <w:szCs w:val="20"/>
        </w:rPr>
        <w:t xml:space="preserve">                                                      </w:t>
      </w:r>
      <w:r w:rsidRPr="0009493B">
        <w:rPr>
          <w:rFonts w:ascii="Times New Roman" w:hAnsi="Times New Roman" w:cs="Times New Roman"/>
          <w:sz w:val="28"/>
          <w:szCs w:val="28"/>
        </w:rPr>
        <w:t>УТВЕРЖДАЮ</w:t>
      </w:r>
    </w:p>
    <w:p w:rsidR="00031A48" w:rsidRPr="0009493B" w:rsidRDefault="00031A48" w:rsidP="00031A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Глава </w:t>
      </w:r>
      <w:proofErr w:type="spellStart"/>
      <w:r w:rsidR="000F460A">
        <w:rPr>
          <w:rFonts w:ascii="Times New Roman" w:hAnsi="Times New Roman" w:cs="Times New Roman"/>
          <w:sz w:val="28"/>
          <w:szCs w:val="28"/>
        </w:rPr>
        <w:t>Балманского</w:t>
      </w:r>
      <w:proofErr w:type="spellEnd"/>
      <w:r w:rsidR="000F460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31A48" w:rsidRPr="0009493B" w:rsidRDefault="00031A48" w:rsidP="00031A4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09493B">
        <w:rPr>
          <w:rFonts w:ascii="Courier New" w:hAnsi="Courier New" w:cs="Courier New"/>
          <w:sz w:val="20"/>
          <w:szCs w:val="20"/>
        </w:rPr>
        <w:t xml:space="preserve">  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 _____________</w:t>
      </w:r>
      <w:r w:rsidRPr="0009493B">
        <w:rPr>
          <w:rFonts w:ascii="Courier New" w:hAnsi="Courier New" w:cs="Courier New"/>
          <w:sz w:val="20"/>
          <w:szCs w:val="20"/>
        </w:rPr>
        <w:t>__________________</w:t>
      </w:r>
    </w:p>
    <w:p w:rsidR="00031A48" w:rsidRPr="0009493B" w:rsidRDefault="00031A48" w:rsidP="00031A4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9493B">
        <w:rPr>
          <w:rFonts w:ascii="Courier New" w:hAnsi="Courier New" w:cs="Courier New"/>
          <w:sz w:val="20"/>
          <w:szCs w:val="20"/>
        </w:rPr>
        <w:t xml:space="preserve">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</w:p>
    <w:p w:rsidR="00031A48" w:rsidRPr="0009493B" w:rsidRDefault="00031A48" w:rsidP="00031A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493B">
        <w:rPr>
          <w:rFonts w:ascii="Times New Roman" w:hAnsi="Times New Roman" w:cs="Times New Roman"/>
          <w:sz w:val="28"/>
          <w:szCs w:val="28"/>
        </w:rPr>
        <w:t xml:space="preserve">                                            "__" __________________ 20__ г.</w:t>
      </w:r>
    </w:p>
    <w:p w:rsidR="00031A48" w:rsidRPr="0009493B" w:rsidRDefault="00031A48" w:rsidP="00031A4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31A48" w:rsidRDefault="00031A48" w:rsidP="00031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A48" w:rsidRDefault="00031A48" w:rsidP="00031A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31A48">
        <w:rPr>
          <w:rFonts w:ascii="Times New Roman" w:hAnsi="Times New Roman" w:cs="Times New Roman"/>
          <w:sz w:val="28"/>
          <w:szCs w:val="28"/>
        </w:rPr>
        <w:t>КАРТА ВНУТРЕННЕГО ФИНАНСОВОГО КОНТРОЛЯ</w:t>
      </w:r>
    </w:p>
    <w:p w:rsidR="00031A48" w:rsidRDefault="00031A48" w:rsidP="00031A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031A48" w:rsidRPr="00031A48" w:rsidRDefault="00031A48" w:rsidP="00031A48">
      <w:pPr>
        <w:pStyle w:val="ConsPlusNonformat"/>
        <w:jc w:val="center"/>
        <w:rPr>
          <w:rFonts w:ascii="Times New Roman" w:hAnsi="Times New Roman" w:cs="Times New Roman"/>
        </w:rPr>
      </w:pPr>
      <w:r w:rsidRPr="00031A48">
        <w:rPr>
          <w:rFonts w:ascii="Times New Roman" w:hAnsi="Times New Roman" w:cs="Times New Roman"/>
        </w:rPr>
        <w:t>(структурное подразделение)</w:t>
      </w:r>
    </w:p>
    <w:p w:rsidR="00031A48" w:rsidRDefault="00031A48" w:rsidP="00031A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31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A48" w:rsidRPr="00031A48" w:rsidRDefault="00031A48" w:rsidP="00031A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31A48">
        <w:rPr>
          <w:rFonts w:ascii="Times New Roman" w:hAnsi="Times New Roman" w:cs="Times New Roman"/>
          <w:sz w:val="28"/>
          <w:szCs w:val="28"/>
        </w:rPr>
        <w:t>на ____ год</w:t>
      </w:r>
    </w:p>
    <w:p w:rsidR="004D06D4" w:rsidRDefault="004D06D4" w:rsidP="001626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60"/>
        <w:gridCol w:w="1802"/>
        <w:gridCol w:w="533"/>
        <w:gridCol w:w="665"/>
        <w:gridCol w:w="1440"/>
        <w:gridCol w:w="1135"/>
        <w:gridCol w:w="665"/>
        <w:gridCol w:w="711"/>
        <w:gridCol w:w="881"/>
        <w:gridCol w:w="328"/>
        <w:gridCol w:w="1800"/>
        <w:gridCol w:w="1800"/>
        <w:gridCol w:w="1560"/>
      </w:tblGrid>
      <w:tr w:rsidR="00031A48" w:rsidTr="00447448">
        <w:trPr>
          <w:gridAfter w:val="4"/>
          <w:wAfter w:w="5488" w:type="dxa"/>
        </w:trPr>
        <w:tc>
          <w:tcPr>
            <w:tcW w:w="74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1A48" w:rsidRDefault="00031A48" w:rsidP="005772EE">
            <w:pPr>
              <w:pStyle w:val="ConsPlusNormal"/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1A48" w:rsidRDefault="00031A48" w:rsidP="005772EE">
            <w:pPr>
              <w:pStyle w:val="ConsPlusNormal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48" w:rsidRDefault="00031A48" w:rsidP="005772EE">
            <w:pPr>
              <w:pStyle w:val="ConsPlusNormal"/>
              <w:jc w:val="center"/>
            </w:pPr>
            <w:r>
              <w:t>Коды</w:t>
            </w:r>
          </w:p>
        </w:tc>
      </w:tr>
      <w:tr w:rsidR="00031A48" w:rsidTr="00447448">
        <w:trPr>
          <w:gridAfter w:val="4"/>
          <w:wAfter w:w="5488" w:type="dxa"/>
        </w:trPr>
        <w:tc>
          <w:tcPr>
            <w:tcW w:w="74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1A48" w:rsidRDefault="00031A48" w:rsidP="005772EE">
            <w:pPr>
              <w:pStyle w:val="ConsPlusNormal"/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1A48" w:rsidRDefault="00031A48" w:rsidP="005772EE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48" w:rsidRDefault="00031A48" w:rsidP="005772EE">
            <w:pPr>
              <w:pStyle w:val="ConsPlusNormal"/>
            </w:pPr>
          </w:p>
        </w:tc>
      </w:tr>
      <w:tr w:rsidR="00031A48" w:rsidTr="00447448">
        <w:trPr>
          <w:gridAfter w:val="4"/>
          <w:wAfter w:w="5488" w:type="dxa"/>
        </w:trPr>
        <w:tc>
          <w:tcPr>
            <w:tcW w:w="41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1A48" w:rsidRDefault="00031A48" w:rsidP="005772EE">
            <w:pPr>
              <w:pStyle w:val="ConsPlusNormal"/>
            </w:pPr>
            <w:r>
              <w:t>Наименование главного администратора бюджетных средств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1A48" w:rsidRDefault="00031A48" w:rsidP="005772EE">
            <w:pPr>
              <w:pStyle w:val="ConsPlusNormal"/>
            </w:pPr>
            <w:r>
              <w:t>_________________________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31A48" w:rsidRDefault="00031A48" w:rsidP="005772EE">
            <w:pPr>
              <w:pStyle w:val="ConsPlusNormal"/>
              <w:jc w:val="right"/>
            </w:pPr>
            <w:r>
              <w:t>Глава по БК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48" w:rsidRDefault="00031A48" w:rsidP="005772EE">
            <w:pPr>
              <w:pStyle w:val="ConsPlusNormal"/>
            </w:pPr>
          </w:p>
        </w:tc>
      </w:tr>
      <w:tr w:rsidR="00031A48" w:rsidTr="00447448">
        <w:trPr>
          <w:gridAfter w:val="4"/>
          <w:wAfter w:w="5488" w:type="dxa"/>
        </w:trPr>
        <w:tc>
          <w:tcPr>
            <w:tcW w:w="4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1A48" w:rsidRDefault="00031A48" w:rsidP="005772EE">
            <w:pPr>
              <w:pStyle w:val="ConsPlusNormal"/>
            </w:pPr>
            <w:r>
              <w:t>Наименование бюджета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1A48" w:rsidRDefault="00031A48" w:rsidP="005772EE">
            <w:pPr>
              <w:pStyle w:val="ConsPlusNormal"/>
            </w:pPr>
            <w:r>
              <w:t>_________________________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31A48" w:rsidRDefault="00031A48" w:rsidP="005772EE">
            <w:pPr>
              <w:pStyle w:val="ConsPlusNormal"/>
              <w:jc w:val="right"/>
            </w:pPr>
            <w:r>
              <w:t xml:space="preserve">по </w:t>
            </w:r>
            <w:hyperlink r:id="rId7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48" w:rsidRDefault="00031A48" w:rsidP="005772EE">
            <w:pPr>
              <w:pStyle w:val="ConsPlusNormal"/>
            </w:pPr>
          </w:p>
        </w:tc>
      </w:tr>
      <w:tr w:rsidR="00031A48" w:rsidTr="00447448">
        <w:trPr>
          <w:gridAfter w:val="4"/>
          <w:wAfter w:w="5488" w:type="dxa"/>
        </w:trPr>
        <w:tc>
          <w:tcPr>
            <w:tcW w:w="4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1A48" w:rsidRDefault="00031A48" w:rsidP="005772EE">
            <w:pPr>
              <w:pStyle w:val="ConsPlusNormal"/>
            </w:pPr>
            <w:r>
              <w:t>Наименование подразделения, ответственного за выполнение внутренних бюджетных процедур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1A48" w:rsidRDefault="00031A48" w:rsidP="005772EE">
            <w:pPr>
              <w:pStyle w:val="ConsPlusNormal"/>
            </w:pPr>
            <w:r>
              <w:t>_________________________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31A48" w:rsidRDefault="00031A48" w:rsidP="005772EE">
            <w:pPr>
              <w:pStyle w:val="ConsPlusNormal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48" w:rsidRDefault="00031A48" w:rsidP="005772EE">
            <w:pPr>
              <w:pStyle w:val="ConsPlusNormal"/>
            </w:pPr>
          </w:p>
        </w:tc>
      </w:tr>
      <w:tr w:rsidR="00F513CE" w:rsidTr="00447448">
        <w:tblPrEx>
          <w:tblBorders>
            <w:top w:val="single" w:sz="4" w:space="0" w:color="auto"/>
            <w:bottom w:val="single" w:sz="4" w:space="0" w:color="auto"/>
            <w:right w:val="nil"/>
            <w:insideH w:val="single" w:sz="4" w:space="0" w:color="auto"/>
            <w:insideV w:val="single" w:sz="4" w:space="0" w:color="auto"/>
          </w:tblBorders>
        </w:tblPrEx>
        <w:tc>
          <w:tcPr>
            <w:tcW w:w="1860" w:type="dxa"/>
            <w:vMerge w:val="restart"/>
            <w:tcBorders>
              <w:left w:val="nil"/>
            </w:tcBorders>
          </w:tcPr>
          <w:p w:rsidR="00F513CE" w:rsidRDefault="005A24A3" w:rsidP="00447448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  <w:r w:rsidR="00F513CE">
              <w:t>Процесс</w:t>
            </w:r>
          </w:p>
        </w:tc>
        <w:tc>
          <w:tcPr>
            <w:tcW w:w="3000" w:type="dxa"/>
            <w:gridSpan w:val="3"/>
          </w:tcPr>
          <w:p w:rsidR="00F513CE" w:rsidRDefault="00F513CE" w:rsidP="005772EE">
            <w:pPr>
              <w:pStyle w:val="ConsPlusNormal"/>
              <w:jc w:val="center"/>
            </w:pPr>
            <w:r>
              <w:t>Операция</w:t>
            </w:r>
          </w:p>
        </w:tc>
        <w:tc>
          <w:tcPr>
            <w:tcW w:w="1440" w:type="dxa"/>
            <w:vMerge w:val="restart"/>
          </w:tcPr>
          <w:p w:rsidR="00F513CE" w:rsidRDefault="00F513CE" w:rsidP="005772EE">
            <w:pPr>
              <w:pStyle w:val="ConsPlusNormal"/>
              <w:jc w:val="center"/>
            </w:pPr>
            <w:r>
              <w:t>Должностное лицо, ответственное за выполнение операции</w:t>
            </w:r>
          </w:p>
        </w:tc>
        <w:tc>
          <w:tcPr>
            <w:tcW w:w="1800" w:type="dxa"/>
            <w:gridSpan w:val="2"/>
            <w:vMerge w:val="restart"/>
          </w:tcPr>
          <w:p w:rsidR="00F513CE" w:rsidRDefault="00F513CE" w:rsidP="005772EE">
            <w:pPr>
              <w:pStyle w:val="ConsPlusNormal"/>
              <w:jc w:val="center"/>
            </w:pPr>
            <w:r>
              <w:t>Срок выполнения операции</w:t>
            </w:r>
          </w:p>
        </w:tc>
        <w:tc>
          <w:tcPr>
            <w:tcW w:w="1920" w:type="dxa"/>
            <w:gridSpan w:val="3"/>
            <w:vMerge w:val="restart"/>
          </w:tcPr>
          <w:p w:rsidR="00F513CE" w:rsidRDefault="00F513CE" w:rsidP="005772EE">
            <w:pPr>
              <w:pStyle w:val="ConsPlusNormal"/>
              <w:jc w:val="center"/>
            </w:pPr>
            <w:r>
              <w:t>Должностное лицо, осуществляющее контрольное действие</w:t>
            </w:r>
          </w:p>
        </w:tc>
        <w:tc>
          <w:tcPr>
            <w:tcW w:w="5160" w:type="dxa"/>
            <w:gridSpan w:val="3"/>
            <w:tcBorders>
              <w:right w:val="nil"/>
            </w:tcBorders>
          </w:tcPr>
          <w:p w:rsidR="00F513CE" w:rsidRDefault="00F513CE" w:rsidP="005772EE">
            <w:pPr>
              <w:pStyle w:val="ConsPlusNormal"/>
              <w:jc w:val="center"/>
            </w:pPr>
            <w:r>
              <w:t>Характеристики контрольного действия</w:t>
            </w:r>
          </w:p>
        </w:tc>
      </w:tr>
      <w:tr w:rsidR="00F513CE" w:rsidTr="00447448">
        <w:tblPrEx>
          <w:tblBorders>
            <w:top w:val="single" w:sz="4" w:space="0" w:color="auto"/>
            <w:bottom w:val="single" w:sz="4" w:space="0" w:color="auto"/>
            <w:right w:val="nil"/>
            <w:insideH w:val="single" w:sz="4" w:space="0" w:color="auto"/>
            <w:insideV w:val="single" w:sz="4" w:space="0" w:color="auto"/>
          </w:tblBorders>
        </w:tblPrEx>
        <w:tc>
          <w:tcPr>
            <w:tcW w:w="1860" w:type="dxa"/>
            <w:vMerge/>
            <w:tcBorders>
              <w:left w:val="nil"/>
            </w:tcBorders>
          </w:tcPr>
          <w:p w:rsidR="00F513CE" w:rsidRDefault="00F513CE" w:rsidP="005772EE"/>
        </w:tc>
        <w:tc>
          <w:tcPr>
            <w:tcW w:w="1802" w:type="dxa"/>
          </w:tcPr>
          <w:p w:rsidR="00F513CE" w:rsidRDefault="00F513CE" w:rsidP="005772E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98" w:type="dxa"/>
            <w:gridSpan w:val="2"/>
          </w:tcPr>
          <w:p w:rsidR="00F513CE" w:rsidRDefault="00F513CE" w:rsidP="005772E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440" w:type="dxa"/>
            <w:vMerge/>
          </w:tcPr>
          <w:p w:rsidR="00F513CE" w:rsidRDefault="00F513CE" w:rsidP="005772EE"/>
        </w:tc>
        <w:tc>
          <w:tcPr>
            <w:tcW w:w="1800" w:type="dxa"/>
            <w:gridSpan w:val="2"/>
            <w:vMerge/>
          </w:tcPr>
          <w:p w:rsidR="00F513CE" w:rsidRDefault="00F513CE" w:rsidP="005772EE"/>
        </w:tc>
        <w:tc>
          <w:tcPr>
            <w:tcW w:w="1920" w:type="dxa"/>
            <w:gridSpan w:val="3"/>
            <w:vMerge/>
          </w:tcPr>
          <w:p w:rsidR="00F513CE" w:rsidRDefault="00F513CE" w:rsidP="005772EE"/>
        </w:tc>
        <w:tc>
          <w:tcPr>
            <w:tcW w:w="1800" w:type="dxa"/>
          </w:tcPr>
          <w:p w:rsidR="00F513CE" w:rsidRDefault="00F513CE" w:rsidP="005772EE">
            <w:pPr>
              <w:pStyle w:val="ConsPlusNormal"/>
              <w:jc w:val="center"/>
            </w:pPr>
            <w:r>
              <w:t>Метод контроля</w:t>
            </w:r>
          </w:p>
        </w:tc>
        <w:tc>
          <w:tcPr>
            <w:tcW w:w="1800" w:type="dxa"/>
          </w:tcPr>
          <w:p w:rsidR="00F513CE" w:rsidRDefault="00F513CE" w:rsidP="005772EE">
            <w:pPr>
              <w:pStyle w:val="ConsPlusNormal"/>
              <w:jc w:val="center"/>
            </w:pPr>
            <w:r>
              <w:t>Контрольное действие</w:t>
            </w:r>
          </w:p>
        </w:tc>
        <w:tc>
          <w:tcPr>
            <w:tcW w:w="1560" w:type="dxa"/>
            <w:tcBorders>
              <w:right w:val="nil"/>
            </w:tcBorders>
          </w:tcPr>
          <w:p w:rsidR="00F513CE" w:rsidRDefault="00F513CE" w:rsidP="005772EE">
            <w:pPr>
              <w:pStyle w:val="ConsPlusNormal"/>
              <w:jc w:val="center"/>
            </w:pPr>
            <w:r>
              <w:t>Вид/Способ контроля</w:t>
            </w:r>
          </w:p>
        </w:tc>
      </w:tr>
      <w:tr w:rsidR="00F513CE" w:rsidTr="0044744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60" w:type="dxa"/>
            <w:tcBorders>
              <w:left w:val="nil"/>
            </w:tcBorders>
          </w:tcPr>
          <w:p w:rsidR="00F513CE" w:rsidRDefault="00F513CE" w:rsidP="005772EE">
            <w:pPr>
              <w:pStyle w:val="ConsPlusNormal"/>
              <w:jc w:val="center"/>
            </w:pPr>
            <w:bookmarkStart w:id="0" w:name="P701"/>
            <w:bookmarkEnd w:id="0"/>
            <w:r>
              <w:t>1</w:t>
            </w:r>
          </w:p>
        </w:tc>
        <w:tc>
          <w:tcPr>
            <w:tcW w:w="1802" w:type="dxa"/>
          </w:tcPr>
          <w:p w:rsidR="00F513CE" w:rsidRDefault="00F513CE" w:rsidP="005772EE">
            <w:pPr>
              <w:pStyle w:val="ConsPlusNormal"/>
              <w:jc w:val="center"/>
            </w:pPr>
            <w:bookmarkStart w:id="1" w:name="P702"/>
            <w:bookmarkEnd w:id="1"/>
            <w:r>
              <w:t>2</w:t>
            </w:r>
          </w:p>
        </w:tc>
        <w:tc>
          <w:tcPr>
            <w:tcW w:w="1198" w:type="dxa"/>
            <w:gridSpan w:val="2"/>
          </w:tcPr>
          <w:p w:rsidR="00F513CE" w:rsidRDefault="00F513CE" w:rsidP="005772EE">
            <w:pPr>
              <w:pStyle w:val="ConsPlusNormal"/>
              <w:jc w:val="center"/>
            </w:pPr>
            <w:bookmarkStart w:id="2" w:name="P703"/>
            <w:bookmarkEnd w:id="2"/>
            <w:r>
              <w:t>3</w:t>
            </w:r>
          </w:p>
        </w:tc>
        <w:tc>
          <w:tcPr>
            <w:tcW w:w="1440" w:type="dxa"/>
          </w:tcPr>
          <w:p w:rsidR="00F513CE" w:rsidRDefault="00F513CE" w:rsidP="005772EE">
            <w:pPr>
              <w:pStyle w:val="ConsPlusNormal"/>
              <w:jc w:val="center"/>
            </w:pPr>
            <w:bookmarkStart w:id="3" w:name="P704"/>
            <w:bookmarkEnd w:id="3"/>
            <w:r>
              <w:t>4</w:t>
            </w:r>
          </w:p>
        </w:tc>
        <w:tc>
          <w:tcPr>
            <w:tcW w:w="1800" w:type="dxa"/>
            <w:gridSpan w:val="2"/>
          </w:tcPr>
          <w:p w:rsidR="00F513CE" w:rsidRDefault="00F513CE" w:rsidP="005772EE">
            <w:pPr>
              <w:pStyle w:val="ConsPlusNormal"/>
              <w:jc w:val="center"/>
            </w:pPr>
            <w:bookmarkStart w:id="4" w:name="P705"/>
            <w:bookmarkEnd w:id="4"/>
            <w:r>
              <w:t>5</w:t>
            </w:r>
          </w:p>
        </w:tc>
        <w:tc>
          <w:tcPr>
            <w:tcW w:w="1920" w:type="dxa"/>
            <w:gridSpan w:val="3"/>
          </w:tcPr>
          <w:p w:rsidR="00F513CE" w:rsidRDefault="00F513CE" w:rsidP="005772EE">
            <w:pPr>
              <w:pStyle w:val="ConsPlusNormal"/>
              <w:jc w:val="center"/>
            </w:pPr>
            <w:bookmarkStart w:id="5" w:name="P706"/>
            <w:bookmarkEnd w:id="5"/>
            <w:r>
              <w:t>6</w:t>
            </w:r>
          </w:p>
        </w:tc>
        <w:tc>
          <w:tcPr>
            <w:tcW w:w="1800" w:type="dxa"/>
          </w:tcPr>
          <w:p w:rsidR="00F513CE" w:rsidRDefault="00F513CE" w:rsidP="005772EE">
            <w:pPr>
              <w:pStyle w:val="ConsPlusNormal"/>
              <w:jc w:val="center"/>
            </w:pPr>
            <w:bookmarkStart w:id="6" w:name="P707"/>
            <w:bookmarkEnd w:id="6"/>
            <w:r>
              <w:t>7</w:t>
            </w:r>
          </w:p>
        </w:tc>
        <w:tc>
          <w:tcPr>
            <w:tcW w:w="1800" w:type="dxa"/>
          </w:tcPr>
          <w:p w:rsidR="00F513CE" w:rsidRDefault="00F513CE" w:rsidP="005772EE">
            <w:pPr>
              <w:pStyle w:val="ConsPlusNormal"/>
              <w:jc w:val="center"/>
            </w:pPr>
            <w:bookmarkStart w:id="7" w:name="P708"/>
            <w:bookmarkEnd w:id="7"/>
            <w:r>
              <w:t>8</w:t>
            </w:r>
          </w:p>
        </w:tc>
        <w:tc>
          <w:tcPr>
            <w:tcW w:w="1560" w:type="dxa"/>
          </w:tcPr>
          <w:p w:rsidR="00F513CE" w:rsidRDefault="00F513CE" w:rsidP="005772EE">
            <w:pPr>
              <w:pStyle w:val="ConsPlusNormal"/>
              <w:jc w:val="center"/>
            </w:pPr>
            <w:bookmarkStart w:id="8" w:name="P709"/>
            <w:bookmarkEnd w:id="8"/>
            <w:r>
              <w:t>9</w:t>
            </w:r>
          </w:p>
        </w:tc>
      </w:tr>
      <w:tr w:rsidR="00F513CE" w:rsidTr="0044744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60" w:type="dxa"/>
            <w:vMerge w:val="restart"/>
            <w:tcBorders>
              <w:left w:val="nil"/>
            </w:tcBorders>
            <w:vAlign w:val="center"/>
          </w:tcPr>
          <w:p w:rsidR="00F513CE" w:rsidRDefault="00F513CE" w:rsidP="005772EE">
            <w:pPr>
              <w:pStyle w:val="ConsPlusNormal"/>
              <w:jc w:val="center"/>
            </w:pPr>
          </w:p>
        </w:tc>
        <w:tc>
          <w:tcPr>
            <w:tcW w:w="1802" w:type="dxa"/>
            <w:vMerge w:val="restart"/>
            <w:vAlign w:val="center"/>
          </w:tcPr>
          <w:p w:rsidR="00F513CE" w:rsidRDefault="00F513CE" w:rsidP="005772EE">
            <w:pPr>
              <w:pStyle w:val="ConsPlusNormal"/>
              <w:jc w:val="center"/>
            </w:pPr>
          </w:p>
        </w:tc>
        <w:tc>
          <w:tcPr>
            <w:tcW w:w="1198" w:type="dxa"/>
            <w:gridSpan w:val="2"/>
            <w:vMerge w:val="restart"/>
          </w:tcPr>
          <w:p w:rsidR="00F513CE" w:rsidRDefault="00F513CE" w:rsidP="005772EE">
            <w:pPr>
              <w:pStyle w:val="ConsPlusNormal"/>
              <w:jc w:val="center"/>
            </w:pPr>
          </w:p>
        </w:tc>
        <w:tc>
          <w:tcPr>
            <w:tcW w:w="1440" w:type="dxa"/>
            <w:vMerge w:val="restart"/>
            <w:vAlign w:val="center"/>
          </w:tcPr>
          <w:p w:rsidR="00F513CE" w:rsidRDefault="00F513CE" w:rsidP="005772EE">
            <w:pPr>
              <w:pStyle w:val="ConsPlusNormal"/>
              <w:jc w:val="center"/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:rsidR="00F513CE" w:rsidRDefault="00F513CE" w:rsidP="005772EE">
            <w:pPr>
              <w:pStyle w:val="ConsPlusNormal"/>
              <w:jc w:val="center"/>
            </w:pPr>
          </w:p>
        </w:tc>
        <w:tc>
          <w:tcPr>
            <w:tcW w:w="1920" w:type="dxa"/>
            <w:gridSpan w:val="3"/>
            <w:vAlign w:val="center"/>
          </w:tcPr>
          <w:p w:rsidR="00F513CE" w:rsidRDefault="00F513CE" w:rsidP="005772EE">
            <w:pPr>
              <w:pStyle w:val="ConsPlusNormal"/>
              <w:jc w:val="center"/>
            </w:pPr>
          </w:p>
        </w:tc>
        <w:tc>
          <w:tcPr>
            <w:tcW w:w="1800" w:type="dxa"/>
            <w:vAlign w:val="center"/>
          </w:tcPr>
          <w:p w:rsidR="00F513CE" w:rsidRDefault="00F513CE" w:rsidP="005772EE">
            <w:pPr>
              <w:pStyle w:val="ConsPlusNormal"/>
              <w:jc w:val="center"/>
            </w:pPr>
          </w:p>
        </w:tc>
        <w:tc>
          <w:tcPr>
            <w:tcW w:w="1800" w:type="dxa"/>
            <w:vAlign w:val="center"/>
          </w:tcPr>
          <w:p w:rsidR="00F513CE" w:rsidRDefault="00F513CE" w:rsidP="005772EE">
            <w:pPr>
              <w:pStyle w:val="ConsPlusNormal"/>
              <w:jc w:val="center"/>
            </w:pPr>
          </w:p>
        </w:tc>
        <w:tc>
          <w:tcPr>
            <w:tcW w:w="1560" w:type="dxa"/>
            <w:vAlign w:val="center"/>
          </w:tcPr>
          <w:p w:rsidR="00F513CE" w:rsidRDefault="00F513CE" w:rsidP="005772EE">
            <w:pPr>
              <w:pStyle w:val="ConsPlusNormal"/>
              <w:jc w:val="center"/>
            </w:pPr>
          </w:p>
        </w:tc>
      </w:tr>
      <w:tr w:rsidR="00F513CE" w:rsidTr="0044744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60" w:type="dxa"/>
            <w:vMerge/>
            <w:tcBorders>
              <w:left w:val="nil"/>
            </w:tcBorders>
          </w:tcPr>
          <w:p w:rsidR="00F513CE" w:rsidRDefault="00F513CE" w:rsidP="005772EE"/>
        </w:tc>
        <w:tc>
          <w:tcPr>
            <w:tcW w:w="1802" w:type="dxa"/>
            <w:vMerge/>
          </w:tcPr>
          <w:p w:rsidR="00F513CE" w:rsidRDefault="00F513CE" w:rsidP="005772EE"/>
        </w:tc>
        <w:tc>
          <w:tcPr>
            <w:tcW w:w="1198" w:type="dxa"/>
            <w:gridSpan w:val="2"/>
            <w:vMerge/>
          </w:tcPr>
          <w:p w:rsidR="00F513CE" w:rsidRDefault="00F513CE" w:rsidP="005772EE"/>
        </w:tc>
        <w:tc>
          <w:tcPr>
            <w:tcW w:w="1440" w:type="dxa"/>
            <w:vMerge/>
          </w:tcPr>
          <w:p w:rsidR="00F513CE" w:rsidRDefault="00F513CE" w:rsidP="005772EE"/>
        </w:tc>
        <w:tc>
          <w:tcPr>
            <w:tcW w:w="1800" w:type="dxa"/>
            <w:gridSpan w:val="2"/>
            <w:vMerge/>
          </w:tcPr>
          <w:p w:rsidR="00F513CE" w:rsidRDefault="00F513CE" w:rsidP="005772EE"/>
        </w:tc>
        <w:tc>
          <w:tcPr>
            <w:tcW w:w="1920" w:type="dxa"/>
            <w:gridSpan w:val="3"/>
            <w:vAlign w:val="center"/>
          </w:tcPr>
          <w:p w:rsidR="00F513CE" w:rsidRDefault="00F513CE" w:rsidP="005772EE">
            <w:pPr>
              <w:pStyle w:val="ConsPlusNormal"/>
              <w:jc w:val="center"/>
            </w:pPr>
          </w:p>
        </w:tc>
        <w:tc>
          <w:tcPr>
            <w:tcW w:w="1800" w:type="dxa"/>
            <w:vAlign w:val="center"/>
          </w:tcPr>
          <w:p w:rsidR="00F513CE" w:rsidRDefault="00F513CE" w:rsidP="005772EE">
            <w:pPr>
              <w:pStyle w:val="ConsPlusNormal"/>
              <w:jc w:val="center"/>
            </w:pPr>
          </w:p>
        </w:tc>
        <w:tc>
          <w:tcPr>
            <w:tcW w:w="1800" w:type="dxa"/>
            <w:vAlign w:val="center"/>
          </w:tcPr>
          <w:p w:rsidR="00F513CE" w:rsidRDefault="00F513CE" w:rsidP="005772EE">
            <w:pPr>
              <w:pStyle w:val="ConsPlusNormal"/>
              <w:jc w:val="center"/>
            </w:pPr>
          </w:p>
        </w:tc>
        <w:tc>
          <w:tcPr>
            <w:tcW w:w="1560" w:type="dxa"/>
            <w:vAlign w:val="center"/>
          </w:tcPr>
          <w:p w:rsidR="00F513CE" w:rsidRDefault="00F513CE" w:rsidP="005772EE">
            <w:pPr>
              <w:pStyle w:val="ConsPlusNormal"/>
              <w:jc w:val="center"/>
            </w:pPr>
          </w:p>
        </w:tc>
      </w:tr>
      <w:tr w:rsidR="00F513CE" w:rsidTr="0044744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60" w:type="dxa"/>
            <w:vMerge/>
            <w:tcBorders>
              <w:left w:val="nil"/>
            </w:tcBorders>
          </w:tcPr>
          <w:p w:rsidR="00F513CE" w:rsidRDefault="00F513CE" w:rsidP="005772EE"/>
        </w:tc>
        <w:tc>
          <w:tcPr>
            <w:tcW w:w="1802" w:type="dxa"/>
            <w:vMerge/>
          </w:tcPr>
          <w:p w:rsidR="00F513CE" w:rsidRDefault="00F513CE" w:rsidP="005772EE"/>
        </w:tc>
        <w:tc>
          <w:tcPr>
            <w:tcW w:w="1198" w:type="dxa"/>
            <w:gridSpan w:val="2"/>
            <w:vMerge/>
          </w:tcPr>
          <w:p w:rsidR="00F513CE" w:rsidRDefault="00F513CE" w:rsidP="005772EE"/>
        </w:tc>
        <w:tc>
          <w:tcPr>
            <w:tcW w:w="1440" w:type="dxa"/>
            <w:vMerge/>
          </w:tcPr>
          <w:p w:rsidR="00F513CE" w:rsidRDefault="00F513CE" w:rsidP="005772EE"/>
        </w:tc>
        <w:tc>
          <w:tcPr>
            <w:tcW w:w="1800" w:type="dxa"/>
            <w:gridSpan w:val="2"/>
            <w:vMerge/>
          </w:tcPr>
          <w:p w:rsidR="00F513CE" w:rsidRDefault="00F513CE" w:rsidP="005772EE"/>
        </w:tc>
        <w:tc>
          <w:tcPr>
            <w:tcW w:w="1920" w:type="dxa"/>
            <w:gridSpan w:val="3"/>
            <w:vAlign w:val="center"/>
          </w:tcPr>
          <w:p w:rsidR="00F513CE" w:rsidRDefault="00F513CE" w:rsidP="005772EE">
            <w:pPr>
              <w:pStyle w:val="ConsPlusNormal"/>
              <w:jc w:val="center"/>
            </w:pPr>
          </w:p>
        </w:tc>
        <w:tc>
          <w:tcPr>
            <w:tcW w:w="1800" w:type="dxa"/>
            <w:vAlign w:val="center"/>
          </w:tcPr>
          <w:p w:rsidR="00F513CE" w:rsidRDefault="00F513CE" w:rsidP="005772EE">
            <w:pPr>
              <w:pStyle w:val="ConsPlusNormal"/>
              <w:jc w:val="center"/>
            </w:pPr>
          </w:p>
        </w:tc>
        <w:tc>
          <w:tcPr>
            <w:tcW w:w="1800" w:type="dxa"/>
            <w:vAlign w:val="center"/>
          </w:tcPr>
          <w:p w:rsidR="00F513CE" w:rsidRDefault="00F513CE" w:rsidP="005772EE">
            <w:pPr>
              <w:pStyle w:val="ConsPlusNormal"/>
              <w:jc w:val="center"/>
            </w:pPr>
          </w:p>
        </w:tc>
        <w:tc>
          <w:tcPr>
            <w:tcW w:w="1560" w:type="dxa"/>
            <w:vAlign w:val="center"/>
          </w:tcPr>
          <w:p w:rsidR="00F513CE" w:rsidRDefault="00F513CE" w:rsidP="005772EE">
            <w:pPr>
              <w:pStyle w:val="ConsPlusNormal"/>
              <w:jc w:val="center"/>
            </w:pPr>
          </w:p>
        </w:tc>
      </w:tr>
    </w:tbl>
    <w:p w:rsidR="00031A48" w:rsidRDefault="00031A48" w:rsidP="001626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54" w:rsidRPr="00135B54" w:rsidRDefault="00135B54" w:rsidP="00135B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35B54" w:rsidRDefault="00135B54" w:rsidP="00135B54">
      <w:pPr>
        <w:pStyle w:val="ConsPlusNonformat"/>
        <w:jc w:val="both"/>
      </w:pPr>
      <w:r w:rsidRPr="00135B54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t xml:space="preserve">               _________________________________________ ___________ _______________________</w:t>
      </w:r>
    </w:p>
    <w:p w:rsidR="00135B54" w:rsidRPr="00135B54" w:rsidRDefault="00135B54" w:rsidP="00135B54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                       </w:t>
      </w:r>
      <w:r w:rsidRPr="00135B54">
        <w:rPr>
          <w:rFonts w:ascii="Times New Roman" w:hAnsi="Times New Roman" w:cs="Times New Roman"/>
        </w:rPr>
        <w:t xml:space="preserve">(должность)                   </w:t>
      </w:r>
      <w:r>
        <w:rPr>
          <w:rFonts w:ascii="Times New Roman" w:hAnsi="Times New Roman" w:cs="Times New Roman"/>
        </w:rPr>
        <w:t xml:space="preserve">              </w:t>
      </w:r>
      <w:r w:rsidRPr="00135B54">
        <w:rPr>
          <w:rFonts w:ascii="Times New Roman" w:hAnsi="Times New Roman" w:cs="Times New Roman"/>
        </w:rPr>
        <w:t xml:space="preserve">   (подпись) </w:t>
      </w:r>
      <w:r>
        <w:rPr>
          <w:rFonts w:ascii="Times New Roman" w:hAnsi="Times New Roman" w:cs="Times New Roman"/>
        </w:rPr>
        <w:t xml:space="preserve">        </w:t>
      </w:r>
      <w:r w:rsidRPr="00135B54">
        <w:rPr>
          <w:rFonts w:ascii="Times New Roman" w:hAnsi="Times New Roman" w:cs="Times New Roman"/>
        </w:rPr>
        <w:t xml:space="preserve"> (расшифровка подписи)</w:t>
      </w:r>
    </w:p>
    <w:p w:rsidR="00135B54" w:rsidRPr="00135B54" w:rsidRDefault="00135B54" w:rsidP="00135B54">
      <w:pPr>
        <w:pStyle w:val="ConsPlusNonformat"/>
        <w:jc w:val="both"/>
        <w:rPr>
          <w:rFonts w:ascii="Times New Roman" w:hAnsi="Times New Roman" w:cs="Times New Roman"/>
        </w:rPr>
      </w:pPr>
    </w:p>
    <w:p w:rsidR="00135B54" w:rsidRDefault="00135B54" w:rsidP="001626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A48" w:rsidRDefault="00031A48" w:rsidP="001626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A48" w:rsidRDefault="00031A48" w:rsidP="001626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A48" w:rsidRDefault="00031A48" w:rsidP="001626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448" w:rsidRDefault="00447448" w:rsidP="001626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448" w:rsidRDefault="00447448" w:rsidP="00BA68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47448" w:rsidRDefault="00447448" w:rsidP="00BA68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47448" w:rsidRDefault="00447448" w:rsidP="00BA68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47448" w:rsidRDefault="00447448" w:rsidP="00BA68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7B50" w:rsidRDefault="00C87B50" w:rsidP="00BA68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A684D" w:rsidRDefault="00C87B50" w:rsidP="00BA68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A684D">
        <w:rPr>
          <w:rFonts w:ascii="Times New Roman" w:hAnsi="Times New Roman" w:cs="Times New Roman"/>
          <w:sz w:val="28"/>
          <w:szCs w:val="28"/>
        </w:rPr>
        <w:t>риложение 2</w:t>
      </w:r>
    </w:p>
    <w:p w:rsidR="00BA684D" w:rsidRDefault="00BA684D" w:rsidP="00BA68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3B06E2">
        <w:rPr>
          <w:rFonts w:ascii="Times New Roman" w:hAnsi="Times New Roman" w:cs="Times New Roman"/>
          <w:bCs/>
          <w:sz w:val="28"/>
          <w:szCs w:val="28"/>
        </w:rPr>
        <w:t xml:space="preserve">осуществления </w:t>
      </w:r>
    </w:p>
    <w:p w:rsidR="00BA684D" w:rsidRDefault="00BA684D" w:rsidP="00BA68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 w:rsidR="000F460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F460A">
        <w:rPr>
          <w:rFonts w:ascii="Times New Roman" w:hAnsi="Times New Roman" w:cs="Times New Roman"/>
          <w:bCs/>
          <w:sz w:val="28"/>
          <w:szCs w:val="28"/>
        </w:rPr>
        <w:t>Балманского</w:t>
      </w:r>
      <w:proofErr w:type="spellEnd"/>
      <w:r w:rsidR="000F460A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Cs/>
          <w:sz w:val="28"/>
          <w:szCs w:val="28"/>
        </w:rPr>
        <w:t>Куйбышевского района</w:t>
      </w:r>
      <w:r w:rsidRPr="001626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84D" w:rsidRDefault="000F460A" w:rsidP="00BA68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BA684D" w:rsidRPr="0016268B">
        <w:rPr>
          <w:rFonts w:ascii="Times New Roman" w:hAnsi="Times New Roman" w:cs="Times New Roman"/>
          <w:sz w:val="28"/>
          <w:szCs w:val="28"/>
        </w:rPr>
        <w:t xml:space="preserve">внутреннего финансового контроля </w:t>
      </w:r>
    </w:p>
    <w:p w:rsidR="00BA684D" w:rsidRDefault="00BA684D" w:rsidP="00BA68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 xml:space="preserve">и внутреннего финансового аудита </w:t>
      </w:r>
    </w:p>
    <w:p w:rsidR="00031A48" w:rsidRDefault="00031A48" w:rsidP="00BA684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1A48" w:rsidRDefault="00031A48" w:rsidP="001626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84D" w:rsidRPr="00BA684D" w:rsidRDefault="00BA684D" w:rsidP="00BA68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684D">
        <w:rPr>
          <w:rFonts w:ascii="Times New Roman" w:hAnsi="Times New Roman" w:cs="Times New Roman"/>
          <w:sz w:val="28"/>
          <w:szCs w:val="28"/>
        </w:rPr>
        <w:t>ЖУРНАЛ</w:t>
      </w:r>
    </w:p>
    <w:p w:rsidR="00BA684D" w:rsidRDefault="00BA684D" w:rsidP="00BA68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684D">
        <w:rPr>
          <w:rFonts w:ascii="Times New Roman" w:hAnsi="Times New Roman" w:cs="Times New Roman"/>
          <w:sz w:val="28"/>
          <w:szCs w:val="28"/>
        </w:rPr>
        <w:t>учета результатов внутреннего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84D" w:rsidRDefault="00BA684D" w:rsidP="00BA68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BA684D" w:rsidRPr="00031A48" w:rsidRDefault="00BA684D" w:rsidP="00BA684D">
      <w:pPr>
        <w:pStyle w:val="ConsPlusNonformat"/>
        <w:jc w:val="center"/>
        <w:rPr>
          <w:rFonts w:ascii="Times New Roman" w:hAnsi="Times New Roman" w:cs="Times New Roman"/>
        </w:rPr>
      </w:pPr>
      <w:r w:rsidRPr="00031A48">
        <w:rPr>
          <w:rFonts w:ascii="Times New Roman" w:hAnsi="Times New Roman" w:cs="Times New Roman"/>
        </w:rPr>
        <w:t>(структурное подразделение)</w:t>
      </w:r>
    </w:p>
    <w:p w:rsidR="00BA684D" w:rsidRDefault="00BA684D" w:rsidP="00BA68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A684D" w:rsidRDefault="00BA684D" w:rsidP="00BA68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684D">
        <w:rPr>
          <w:rFonts w:ascii="Times New Roman" w:hAnsi="Times New Roman" w:cs="Times New Roman"/>
          <w:sz w:val="28"/>
          <w:szCs w:val="28"/>
        </w:rPr>
        <w:t>за ____ год</w:t>
      </w:r>
    </w:p>
    <w:p w:rsidR="00BA684D" w:rsidRDefault="00BA684D" w:rsidP="00BA68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A684D" w:rsidRPr="00BA684D" w:rsidRDefault="00BA684D" w:rsidP="00BA684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95"/>
        <w:gridCol w:w="3240"/>
        <w:gridCol w:w="1376"/>
        <w:gridCol w:w="881"/>
      </w:tblGrid>
      <w:tr w:rsidR="00BA684D" w:rsidTr="005772EE">
        <w:tc>
          <w:tcPr>
            <w:tcW w:w="7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684D" w:rsidRDefault="00BA684D" w:rsidP="005772EE">
            <w:pPr>
              <w:pStyle w:val="ConsPlusNormal"/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84D" w:rsidRDefault="00BA684D" w:rsidP="005772EE">
            <w:pPr>
              <w:pStyle w:val="ConsPlusNormal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4D" w:rsidRDefault="00BA684D" w:rsidP="005772EE">
            <w:pPr>
              <w:pStyle w:val="ConsPlusNormal"/>
              <w:jc w:val="center"/>
            </w:pPr>
            <w:r>
              <w:t>Коды</w:t>
            </w:r>
          </w:p>
        </w:tc>
      </w:tr>
      <w:tr w:rsidR="00BA684D" w:rsidTr="005772EE">
        <w:tc>
          <w:tcPr>
            <w:tcW w:w="7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684D" w:rsidRDefault="00BA684D" w:rsidP="005772EE">
            <w:pPr>
              <w:pStyle w:val="ConsPlusNormal"/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84D" w:rsidRDefault="00BA684D" w:rsidP="005772EE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4D" w:rsidRDefault="00BA684D" w:rsidP="005772EE">
            <w:pPr>
              <w:pStyle w:val="ConsPlusNormal"/>
            </w:pPr>
          </w:p>
        </w:tc>
      </w:tr>
      <w:tr w:rsidR="00BA684D" w:rsidTr="005772EE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84D" w:rsidRDefault="00BA684D" w:rsidP="005772EE">
            <w:pPr>
              <w:pStyle w:val="ConsPlusNormal"/>
            </w:pPr>
            <w:r>
              <w:t>Наименование главного администратора бюджетных средств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84D" w:rsidRDefault="00BA684D" w:rsidP="005772EE">
            <w:pPr>
              <w:pStyle w:val="ConsPlusNormal"/>
            </w:pPr>
            <w:r>
              <w:t>_________________________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A684D" w:rsidRDefault="00BA684D" w:rsidP="005772EE">
            <w:pPr>
              <w:pStyle w:val="ConsPlusNormal"/>
              <w:jc w:val="right"/>
            </w:pPr>
            <w:r>
              <w:t>Глава по БК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4D" w:rsidRDefault="00BA684D" w:rsidP="005772EE">
            <w:pPr>
              <w:pStyle w:val="ConsPlusNormal"/>
            </w:pPr>
          </w:p>
        </w:tc>
      </w:tr>
      <w:tr w:rsidR="00BA684D" w:rsidTr="005772EE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BA684D" w:rsidRDefault="00BA684D" w:rsidP="005772EE">
            <w:pPr>
              <w:pStyle w:val="ConsPlusNormal"/>
            </w:pPr>
            <w:r>
              <w:t>Наименование бюджета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84D" w:rsidRDefault="00BA684D" w:rsidP="005772EE">
            <w:pPr>
              <w:pStyle w:val="ConsPlusNormal"/>
            </w:pPr>
            <w:r>
              <w:t>_________________________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A684D" w:rsidRDefault="00BA684D" w:rsidP="005772EE">
            <w:pPr>
              <w:pStyle w:val="ConsPlusNormal"/>
              <w:jc w:val="right"/>
            </w:pPr>
            <w:r>
              <w:t xml:space="preserve">по </w:t>
            </w:r>
            <w:hyperlink r:id="rId8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4D" w:rsidRDefault="00BA684D" w:rsidP="005772EE">
            <w:pPr>
              <w:pStyle w:val="ConsPlusNormal"/>
            </w:pPr>
          </w:p>
        </w:tc>
      </w:tr>
      <w:tr w:rsidR="00BA684D" w:rsidTr="005772EE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BA684D" w:rsidRDefault="00BA684D" w:rsidP="005772EE">
            <w:pPr>
              <w:pStyle w:val="ConsPlusNormal"/>
            </w:pPr>
            <w:r>
              <w:t>Наименование подразделения, ответственного за выполнение внутренних бюджетных процедур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84D" w:rsidRDefault="00BA684D" w:rsidP="005772EE">
            <w:pPr>
              <w:pStyle w:val="ConsPlusNormal"/>
            </w:pPr>
            <w:r>
              <w:t>_________________________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A684D" w:rsidRDefault="00BA684D" w:rsidP="005772EE">
            <w:pPr>
              <w:pStyle w:val="ConsPlusNormal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4D" w:rsidRDefault="00BA684D" w:rsidP="005772EE">
            <w:pPr>
              <w:pStyle w:val="ConsPlusNormal"/>
            </w:pPr>
          </w:p>
        </w:tc>
      </w:tr>
      <w:tr w:rsidR="00BA684D" w:rsidTr="005772EE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BA684D" w:rsidRDefault="00BA684D" w:rsidP="005772EE">
            <w:pPr>
              <w:pStyle w:val="ConsPlusNormal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84D" w:rsidRDefault="00BA684D" w:rsidP="005772EE">
            <w:pPr>
              <w:pStyle w:val="ConsPlusNormal"/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A684D" w:rsidRDefault="00BA684D" w:rsidP="005772EE">
            <w:pPr>
              <w:pStyle w:val="ConsPlusNormal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4D" w:rsidRDefault="00BA684D" w:rsidP="005772EE">
            <w:pPr>
              <w:pStyle w:val="ConsPlusNormal"/>
            </w:pPr>
          </w:p>
        </w:tc>
      </w:tr>
    </w:tbl>
    <w:p w:rsidR="00031A48" w:rsidRDefault="00031A48" w:rsidP="00BA68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4"/>
        <w:gridCol w:w="1636"/>
        <w:gridCol w:w="1120"/>
        <w:gridCol w:w="1600"/>
        <w:gridCol w:w="1760"/>
        <w:gridCol w:w="2272"/>
        <w:gridCol w:w="1780"/>
        <w:gridCol w:w="1672"/>
        <w:gridCol w:w="1672"/>
        <w:gridCol w:w="1300"/>
      </w:tblGrid>
      <w:tr w:rsidR="00447448" w:rsidTr="005772EE">
        <w:tc>
          <w:tcPr>
            <w:tcW w:w="664" w:type="dxa"/>
            <w:tcBorders>
              <w:left w:val="nil"/>
            </w:tcBorders>
          </w:tcPr>
          <w:p w:rsidR="00447448" w:rsidRDefault="00447448" w:rsidP="005772EE">
            <w:pPr>
              <w:pStyle w:val="ConsPlusNormal"/>
              <w:jc w:val="center"/>
            </w:pPr>
            <w:r>
              <w:lastRenderedPageBreak/>
              <w:t>Дата</w:t>
            </w:r>
          </w:p>
        </w:tc>
        <w:tc>
          <w:tcPr>
            <w:tcW w:w="1636" w:type="dxa"/>
          </w:tcPr>
          <w:p w:rsidR="00447448" w:rsidRDefault="00447448" w:rsidP="005772EE">
            <w:pPr>
              <w:pStyle w:val="ConsPlusNormal"/>
              <w:jc w:val="center"/>
            </w:pPr>
            <w:r>
              <w:t>Наименование операции</w:t>
            </w:r>
          </w:p>
        </w:tc>
        <w:tc>
          <w:tcPr>
            <w:tcW w:w="1120" w:type="dxa"/>
          </w:tcPr>
          <w:p w:rsidR="00447448" w:rsidRDefault="00447448" w:rsidP="005772EE">
            <w:pPr>
              <w:pStyle w:val="ConsPlusNormal"/>
              <w:jc w:val="center"/>
            </w:pPr>
            <w:r>
              <w:t>Код контрольного действия</w:t>
            </w:r>
          </w:p>
        </w:tc>
        <w:tc>
          <w:tcPr>
            <w:tcW w:w="1600" w:type="dxa"/>
          </w:tcPr>
          <w:p w:rsidR="00447448" w:rsidRDefault="00447448" w:rsidP="005772EE">
            <w:pPr>
              <w:pStyle w:val="ConsPlusNormal"/>
              <w:jc w:val="center"/>
            </w:pPr>
            <w:r>
              <w:t>Должностное лицо, ответственное за выполнение операции</w:t>
            </w:r>
          </w:p>
        </w:tc>
        <w:tc>
          <w:tcPr>
            <w:tcW w:w="1760" w:type="dxa"/>
          </w:tcPr>
          <w:p w:rsidR="00447448" w:rsidRDefault="00447448" w:rsidP="005772EE">
            <w:pPr>
              <w:pStyle w:val="ConsPlusNormal"/>
              <w:jc w:val="center"/>
            </w:pPr>
            <w:r>
              <w:t>Должностное лицо, осуществляющее контрольное действие</w:t>
            </w:r>
          </w:p>
        </w:tc>
        <w:tc>
          <w:tcPr>
            <w:tcW w:w="2272" w:type="dxa"/>
          </w:tcPr>
          <w:p w:rsidR="00447448" w:rsidRDefault="00447448" w:rsidP="005772EE">
            <w:pPr>
              <w:pStyle w:val="ConsPlusNormal"/>
              <w:jc w:val="center"/>
            </w:pPr>
            <w:r>
              <w:t>Характеристики контрольного действия</w:t>
            </w:r>
          </w:p>
        </w:tc>
        <w:tc>
          <w:tcPr>
            <w:tcW w:w="1780" w:type="dxa"/>
          </w:tcPr>
          <w:p w:rsidR="00447448" w:rsidRDefault="00447448" w:rsidP="005772EE">
            <w:pPr>
              <w:pStyle w:val="ConsPlusNormal"/>
              <w:jc w:val="center"/>
            </w:pPr>
            <w:r>
              <w:t>Результаты контрольного действия</w:t>
            </w:r>
          </w:p>
        </w:tc>
        <w:tc>
          <w:tcPr>
            <w:tcW w:w="1672" w:type="dxa"/>
          </w:tcPr>
          <w:p w:rsidR="00447448" w:rsidRDefault="00447448" w:rsidP="005772EE">
            <w:pPr>
              <w:pStyle w:val="ConsPlusNormal"/>
              <w:jc w:val="center"/>
            </w:pPr>
            <w:r>
              <w:t>Сведения о причинах возникновения недостатков (нарушений)</w:t>
            </w:r>
          </w:p>
        </w:tc>
        <w:tc>
          <w:tcPr>
            <w:tcW w:w="1672" w:type="dxa"/>
          </w:tcPr>
          <w:p w:rsidR="00447448" w:rsidRDefault="00447448" w:rsidP="005772EE">
            <w:pPr>
              <w:pStyle w:val="ConsPlusNormal"/>
              <w:jc w:val="center"/>
            </w:pPr>
            <w:r>
              <w:t>Предлагаемые меры по устранению недостатков (нарушений), причин их возникновения</w:t>
            </w:r>
          </w:p>
        </w:tc>
        <w:tc>
          <w:tcPr>
            <w:tcW w:w="1300" w:type="dxa"/>
            <w:tcBorders>
              <w:right w:val="nil"/>
            </w:tcBorders>
          </w:tcPr>
          <w:p w:rsidR="00447448" w:rsidRDefault="00447448" w:rsidP="005772EE">
            <w:pPr>
              <w:pStyle w:val="ConsPlusNormal"/>
              <w:jc w:val="center"/>
            </w:pPr>
            <w:r>
              <w:t>Отметка об устранении</w:t>
            </w:r>
          </w:p>
        </w:tc>
      </w:tr>
      <w:tr w:rsidR="00447448" w:rsidTr="005772EE">
        <w:tblPrEx>
          <w:tblBorders>
            <w:right w:val="single" w:sz="4" w:space="0" w:color="auto"/>
          </w:tblBorders>
        </w:tblPrEx>
        <w:tc>
          <w:tcPr>
            <w:tcW w:w="664" w:type="dxa"/>
            <w:tcBorders>
              <w:left w:val="nil"/>
            </w:tcBorders>
          </w:tcPr>
          <w:p w:rsidR="00447448" w:rsidRDefault="00447448" w:rsidP="005772EE">
            <w:pPr>
              <w:pStyle w:val="ConsPlusNormal"/>
              <w:jc w:val="center"/>
            </w:pPr>
            <w:bookmarkStart w:id="9" w:name="P955"/>
            <w:bookmarkEnd w:id="9"/>
            <w:r>
              <w:t>1</w:t>
            </w:r>
          </w:p>
        </w:tc>
        <w:tc>
          <w:tcPr>
            <w:tcW w:w="1636" w:type="dxa"/>
          </w:tcPr>
          <w:p w:rsidR="00447448" w:rsidRDefault="00447448" w:rsidP="005772EE">
            <w:pPr>
              <w:pStyle w:val="ConsPlusNormal"/>
              <w:jc w:val="center"/>
            </w:pPr>
            <w:bookmarkStart w:id="10" w:name="P956"/>
            <w:bookmarkEnd w:id="10"/>
            <w:r>
              <w:t>2</w:t>
            </w:r>
          </w:p>
        </w:tc>
        <w:tc>
          <w:tcPr>
            <w:tcW w:w="1120" w:type="dxa"/>
          </w:tcPr>
          <w:p w:rsidR="00447448" w:rsidRDefault="00447448" w:rsidP="005772EE">
            <w:pPr>
              <w:pStyle w:val="ConsPlusNormal"/>
              <w:jc w:val="center"/>
            </w:pPr>
            <w:bookmarkStart w:id="11" w:name="P957"/>
            <w:bookmarkEnd w:id="11"/>
            <w:r>
              <w:t>3</w:t>
            </w:r>
          </w:p>
        </w:tc>
        <w:tc>
          <w:tcPr>
            <w:tcW w:w="1600" w:type="dxa"/>
          </w:tcPr>
          <w:p w:rsidR="00447448" w:rsidRDefault="00447448" w:rsidP="005772EE">
            <w:pPr>
              <w:pStyle w:val="ConsPlusNormal"/>
              <w:jc w:val="center"/>
            </w:pPr>
            <w:bookmarkStart w:id="12" w:name="P958"/>
            <w:bookmarkEnd w:id="12"/>
            <w:r>
              <w:t>4</w:t>
            </w:r>
          </w:p>
        </w:tc>
        <w:tc>
          <w:tcPr>
            <w:tcW w:w="1760" w:type="dxa"/>
          </w:tcPr>
          <w:p w:rsidR="00447448" w:rsidRDefault="00447448" w:rsidP="005772EE">
            <w:pPr>
              <w:pStyle w:val="ConsPlusNormal"/>
              <w:jc w:val="center"/>
            </w:pPr>
            <w:bookmarkStart w:id="13" w:name="P959"/>
            <w:bookmarkEnd w:id="13"/>
            <w:r>
              <w:t>5</w:t>
            </w:r>
          </w:p>
        </w:tc>
        <w:tc>
          <w:tcPr>
            <w:tcW w:w="2272" w:type="dxa"/>
          </w:tcPr>
          <w:p w:rsidR="00447448" w:rsidRDefault="00447448" w:rsidP="005772EE">
            <w:pPr>
              <w:pStyle w:val="ConsPlusNormal"/>
              <w:jc w:val="center"/>
            </w:pPr>
            <w:bookmarkStart w:id="14" w:name="P960"/>
            <w:bookmarkEnd w:id="14"/>
            <w:r>
              <w:t>6</w:t>
            </w:r>
          </w:p>
        </w:tc>
        <w:tc>
          <w:tcPr>
            <w:tcW w:w="1780" w:type="dxa"/>
          </w:tcPr>
          <w:p w:rsidR="00447448" w:rsidRDefault="00447448" w:rsidP="005772EE">
            <w:pPr>
              <w:pStyle w:val="ConsPlusNormal"/>
              <w:jc w:val="center"/>
            </w:pPr>
            <w:bookmarkStart w:id="15" w:name="P961"/>
            <w:bookmarkEnd w:id="15"/>
            <w:r>
              <w:t>7</w:t>
            </w:r>
          </w:p>
        </w:tc>
        <w:tc>
          <w:tcPr>
            <w:tcW w:w="1672" w:type="dxa"/>
          </w:tcPr>
          <w:p w:rsidR="00447448" w:rsidRDefault="00447448" w:rsidP="005772EE">
            <w:pPr>
              <w:pStyle w:val="ConsPlusNormal"/>
              <w:jc w:val="center"/>
            </w:pPr>
            <w:bookmarkStart w:id="16" w:name="P962"/>
            <w:bookmarkEnd w:id="16"/>
            <w:r>
              <w:t>8</w:t>
            </w:r>
          </w:p>
        </w:tc>
        <w:tc>
          <w:tcPr>
            <w:tcW w:w="1672" w:type="dxa"/>
          </w:tcPr>
          <w:p w:rsidR="00447448" w:rsidRDefault="00447448" w:rsidP="005772EE">
            <w:pPr>
              <w:pStyle w:val="ConsPlusNormal"/>
              <w:jc w:val="center"/>
            </w:pPr>
            <w:bookmarkStart w:id="17" w:name="P963"/>
            <w:bookmarkEnd w:id="17"/>
            <w:r>
              <w:t>9</w:t>
            </w:r>
          </w:p>
        </w:tc>
        <w:tc>
          <w:tcPr>
            <w:tcW w:w="1300" w:type="dxa"/>
          </w:tcPr>
          <w:p w:rsidR="00447448" w:rsidRDefault="00447448" w:rsidP="005772EE">
            <w:pPr>
              <w:pStyle w:val="ConsPlusNormal"/>
              <w:jc w:val="center"/>
            </w:pPr>
            <w:bookmarkStart w:id="18" w:name="P964"/>
            <w:bookmarkEnd w:id="18"/>
            <w:r>
              <w:t>10</w:t>
            </w:r>
          </w:p>
        </w:tc>
      </w:tr>
      <w:tr w:rsidR="00447448" w:rsidTr="005772EE">
        <w:tblPrEx>
          <w:tblBorders>
            <w:right w:val="single" w:sz="4" w:space="0" w:color="auto"/>
          </w:tblBorders>
        </w:tblPrEx>
        <w:tc>
          <w:tcPr>
            <w:tcW w:w="664" w:type="dxa"/>
            <w:tcBorders>
              <w:left w:val="nil"/>
            </w:tcBorders>
            <w:vAlign w:val="center"/>
          </w:tcPr>
          <w:p w:rsidR="00447448" w:rsidRDefault="00447448" w:rsidP="005772EE">
            <w:pPr>
              <w:pStyle w:val="ConsPlusNormal"/>
              <w:jc w:val="center"/>
            </w:pPr>
          </w:p>
        </w:tc>
        <w:tc>
          <w:tcPr>
            <w:tcW w:w="1636" w:type="dxa"/>
            <w:vAlign w:val="center"/>
          </w:tcPr>
          <w:p w:rsidR="00447448" w:rsidRDefault="00447448" w:rsidP="005772EE">
            <w:pPr>
              <w:pStyle w:val="ConsPlusNormal"/>
              <w:jc w:val="center"/>
            </w:pPr>
          </w:p>
        </w:tc>
        <w:tc>
          <w:tcPr>
            <w:tcW w:w="1120" w:type="dxa"/>
            <w:vAlign w:val="center"/>
          </w:tcPr>
          <w:p w:rsidR="00447448" w:rsidRDefault="00447448" w:rsidP="005772EE">
            <w:pPr>
              <w:pStyle w:val="ConsPlusNormal"/>
              <w:jc w:val="center"/>
            </w:pPr>
          </w:p>
        </w:tc>
        <w:tc>
          <w:tcPr>
            <w:tcW w:w="1600" w:type="dxa"/>
            <w:vAlign w:val="center"/>
          </w:tcPr>
          <w:p w:rsidR="00447448" w:rsidRDefault="00447448" w:rsidP="005772EE">
            <w:pPr>
              <w:pStyle w:val="ConsPlusNormal"/>
              <w:jc w:val="center"/>
            </w:pPr>
            <w:r>
              <w:t>.</w:t>
            </w:r>
          </w:p>
        </w:tc>
        <w:tc>
          <w:tcPr>
            <w:tcW w:w="1760" w:type="dxa"/>
            <w:vAlign w:val="center"/>
          </w:tcPr>
          <w:p w:rsidR="00447448" w:rsidRDefault="00447448" w:rsidP="005772EE">
            <w:pPr>
              <w:pStyle w:val="ConsPlusNormal"/>
              <w:jc w:val="center"/>
            </w:pPr>
          </w:p>
        </w:tc>
        <w:tc>
          <w:tcPr>
            <w:tcW w:w="2272" w:type="dxa"/>
            <w:vAlign w:val="center"/>
          </w:tcPr>
          <w:p w:rsidR="00447448" w:rsidRDefault="00447448" w:rsidP="005772EE">
            <w:pPr>
              <w:pStyle w:val="ConsPlusNormal"/>
              <w:jc w:val="center"/>
            </w:pPr>
          </w:p>
        </w:tc>
        <w:tc>
          <w:tcPr>
            <w:tcW w:w="1780" w:type="dxa"/>
            <w:vAlign w:val="center"/>
          </w:tcPr>
          <w:p w:rsidR="00447448" w:rsidRDefault="00447448" w:rsidP="005772EE">
            <w:pPr>
              <w:pStyle w:val="ConsPlusNormal"/>
              <w:jc w:val="center"/>
            </w:pPr>
          </w:p>
        </w:tc>
        <w:tc>
          <w:tcPr>
            <w:tcW w:w="1672" w:type="dxa"/>
            <w:vAlign w:val="center"/>
          </w:tcPr>
          <w:p w:rsidR="00447448" w:rsidRDefault="00447448" w:rsidP="005772EE">
            <w:pPr>
              <w:pStyle w:val="ConsPlusNormal"/>
              <w:jc w:val="center"/>
            </w:pPr>
          </w:p>
        </w:tc>
        <w:tc>
          <w:tcPr>
            <w:tcW w:w="1672" w:type="dxa"/>
            <w:vAlign w:val="center"/>
          </w:tcPr>
          <w:p w:rsidR="00447448" w:rsidRDefault="00447448" w:rsidP="005772EE">
            <w:pPr>
              <w:pStyle w:val="ConsPlusNormal"/>
              <w:jc w:val="center"/>
            </w:pPr>
          </w:p>
        </w:tc>
        <w:tc>
          <w:tcPr>
            <w:tcW w:w="1300" w:type="dxa"/>
            <w:vAlign w:val="center"/>
          </w:tcPr>
          <w:p w:rsidR="00447448" w:rsidRDefault="00447448" w:rsidP="005772EE">
            <w:pPr>
              <w:pStyle w:val="ConsPlusNormal"/>
            </w:pPr>
          </w:p>
        </w:tc>
      </w:tr>
      <w:tr w:rsidR="00447448" w:rsidTr="005772EE">
        <w:tblPrEx>
          <w:tblBorders>
            <w:right w:val="single" w:sz="4" w:space="0" w:color="auto"/>
          </w:tblBorders>
        </w:tblPrEx>
        <w:tc>
          <w:tcPr>
            <w:tcW w:w="664" w:type="dxa"/>
            <w:tcBorders>
              <w:left w:val="nil"/>
            </w:tcBorders>
            <w:vAlign w:val="center"/>
          </w:tcPr>
          <w:p w:rsidR="00447448" w:rsidRDefault="00447448" w:rsidP="005772EE">
            <w:pPr>
              <w:pStyle w:val="ConsPlusNormal"/>
            </w:pPr>
          </w:p>
        </w:tc>
        <w:tc>
          <w:tcPr>
            <w:tcW w:w="1636" w:type="dxa"/>
            <w:vAlign w:val="center"/>
          </w:tcPr>
          <w:p w:rsidR="00447448" w:rsidRDefault="00447448" w:rsidP="005772EE">
            <w:pPr>
              <w:pStyle w:val="ConsPlusNormal"/>
            </w:pPr>
          </w:p>
        </w:tc>
        <w:tc>
          <w:tcPr>
            <w:tcW w:w="1120" w:type="dxa"/>
            <w:vAlign w:val="center"/>
          </w:tcPr>
          <w:p w:rsidR="00447448" w:rsidRDefault="00447448" w:rsidP="005772EE">
            <w:pPr>
              <w:pStyle w:val="ConsPlusNormal"/>
            </w:pPr>
          </w:p>
        </w:tc>
        <w:tc>
          <w:tcPr>
            <w:tcW w:w="1600" w:type="dxa"/>
            <w:vAlign w:val="center"/>
          </w:tcPr>
          <w:p w:rsidR="00447448" w:rsidRDefault="00447448" w:rsidP="005772EE">
            <w:pPr>
              <w:pStyle w:val="ConsPlusNormal"/>
            </w:pPr>
          </w:p>
        </w:tc>
        <w:tc>
          <w:tcPr>
            <w:tcW w:w="1760" w:type="dxa"/>
            <w:vAlign w:val="center"/>
          </w:tcPr>
          <w:p w:rsidR="00447448" w:rsidRDefault="00447448" w:rsidP="005772EE">
            <w:pPr>
              <w:pStyle w:val="ConsPlusNormal"/>
            </w:pPr>
          </w:p>
        </w:tc>
        <w:tc>
          <w:tcPr>
            <w:tcW w:w="2272" w:type="dxa"/>
            <w:vAlign w:val="center"/>
          </w:tcPr>
          <w:p w:rsidR="00447448" w:rsidRDefault="00447448" w:rsidP="005772EE">
            <w:pPr>
              <w:pStyle w:val="ConsPlusNormal"/>
            </w:pPr>
          </w:p>
        </w:tc>
        <w:tc>
          <w:tcPr>
            <w:tcW w:w="1780" w:type="dxa"/>
            <w:vAlign w:val="center"/>
          </w:tcPr>
          <w:p w:rsidR="00447448" w:rsidRDefault="00447448" w:rsidP="005772EE">
            <w:pPr>
              <w:pStyle w:val="ConsPlusNormal"/>
            </w:pPr>
          </w:p>
        </w:tc>
        <w:tc>
          <w:tcPr>
            <w:tcW w:w="1672" w:type="dxa"/>
            <w:vAlign w:val="center"/>
          </w:tcPr>
          <w:p w:rsidR="00447448" w:rsidRDefault="00447448" w:rsidP="005772EE">
            <w:pPr>
              <w:pStyle w:val="ConsPlusNormal"/>
            </w:pPr>
          </w:p>
        </w:tc>
        <w:tc>
          <w:tcPr>
            <w:tcW w:w="1672" w:type="dxa"/>
            <w:vAlign w:val="center"/>
          </w:tcPr>
          <w:p w:rsidR="00447448" w:rsidRDefault="00447448" w:rsidP="005772EE">
            <w:pPr>
              <w:pStyle w:val="ConsPlusNormal"/>
            </w:pPr>
          </w:p>
        </w:tc>
        <w:tc>
          <w:tcPr>
            <w:tcW w:w="1300" w:type="dxa"/>
            <w:vAlign w:val="center"/>
          </w:tcPr>
          <w:p w:rsidR="00447448" w:rsidRDefault="00447448" w:rsidP="005772EE">
            <w:pPr>
              <w:pStyle w:val="ConsPlusNormal"/>
            </w:pPr>
          </w:p>
        </w:tc>
      </w:tr>
      <w:tr w:rsidR="00447448" w:rsidTr="005772EE">
        <w:tblPrEx>
          <w:tblBorders>
            <w:right w:val="single" w:sz="4" w:space="0" w:color="auto"/>
          </w:tblBorders>
        </w:tblPrEx>
        <w:tc>
          <w:tcPr>
            <w:tcW w:w="664" w:type="dxa"/>
            <w:tcBorders>
              <w:left w:val="nil"/>
            </w:tcBorders>
            <w:vAlign w:val="center"/>
          </w:tcPr>
          <w:p w:rsidR="00447448" w:rsidRDefault="00447448" w:rsidP="005772EE">
            <w:pPr>
              <w:pStyle w:val="ConsPlusNormal"/>
            </w:pPr>
          </w:p>
        </w:tc>
        <w:tc>
          <w:tcPr>
            <w:tcW w:w="1636" w:type="dxa"/>
            <w:vAlign w:val="center"/>
          </w:tcPr>
          <w:p w:rsidR="00447448" w:rsidRDefault="00447448" w:rsidP="005772EE">
            <w:pPr>
              <w:pStyle w:val="ConsPlusNormal"/>
            </w:pPr>
          </w:p>
        </w:tc>
        <w:tc>
          <w:tcPr>
            <w:tcW w:w="1120" w:type="dxa"/>
            <w:vAlign w:val="center"/>
          </w:tcPr>
          <w:p w:rsidR="00447448" w:rsidRDefault="00447448" w:rsidP="005772EE">
            <w:pPr>
              <w:pStyle w:val="ConsPlusNormal"/>
            </w:pPr>
          </w:p>
        </w:tc>
        <w:tc>
          <w:tcPr>
            <w:tcW w:w="1600" w:type="dxa"/>
            <w:vAlign w:val="center"/>
          </w:tcPr>
          <w:p w:rsidR="00447448" w:rsidRDefault="00447448" w:rsidP="005772EE">
            <w:pPr>
              <w:pStyle w:val="ConsPlusNormal"/>
            </w:pPr>
          </w:p>
        </w:tc>
        <w:tc>
          <w:tcPr>
            <w:tcW w:w="1760" w:type="dxa"/>
            <w:vAlign w:val="center"/>
          </w:tcPr>
          <w:p w:rsidR="00447448" w:rsidRDefault="00447448" w:rsidP="005772EE">
            <w:pPr>
              <w:pStyle w:val="ConsPlusNormal"/>
            </w:pPr>
          </w:p>
        </w:tc>
        <w:tc>
          <w:tcPr>
            <w:tcW w:w="2272" w:type="dxa"/>
            <w:vAlign w:val="center"/>
          </w:tcPr>
          <w:p w:rsidR="00447448" w:rsidRDefault="00447448" w:rsidP="005772EE">
            <w:pPr>
              <w:pStyle w:val="ConsPlusNormal"/>
            </w:pPr>
          </w:p>
        </w:tc>
        <w:tc>
          <w:tcPr>
            <w:tcW w:w="1780" w:type="dxa"/>
            <w:vAlign w:val="center"/>
          </w:tcPr>
          <w:p w:rsidR="00447448" w:rsidRDefault="00447448" w:rsidP="005772EE">
            <w:pPr>
              <w:pStyle w:val="ConsPlusNormal"/>
            </w:pPr>
          </w:p>
        </w:tc>
        <w:tc>
          <w:tcPr>
            <w:tcW w:w="1672" w:type="dxa"/>
            <w:vAlign w:val="center"/>
          </w:tcPr>
          <w:p w:rsidR="00447448" w:rsidRDefault="00447448" w:rsidP="005772EE">
            <w:pPr>
              <w:pStyle w:val="ConsPlusNormal"/>
            </w:pPr>
          </w:p>
        </w:tc>
        <w:tc>
          <w:tcPr>
            <w:tcW w:w="1672" w:type="dxa"/>
            <w:vAlign w:val="center"/>
          </w:tcPr>
          <w:p w:rsidR="00447448" w:rsidRDefault="00447448" w:rsidP="005772EE">
            <w:pPr>
              <w:pStyle w:val="ConsPlusNormal"/>
            </w:pPr>
          </w:p>
        </w:tc>
        <w:tc>
          <w:tcPr>
            <w:tcW w:w="1300" w:type="dxa"/>
            <w:vAlign w:val="center"/>
          </w:tcPr>
          <w:p w:rsidR="00447448" w:rsidRDefault="00447448" w:rsidP="005772EE">
            <w:pPr>
              <w:pStyle w:val="ConsPlusNormal"/>
            </w:pPr>
          </w:p>
        </w:tc>
      </w:tr>
    </w:tbl>
    <w:p w:rsidR="00031A48" w:rsidRDefault="00031A48" w:rsidP="001626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A48" w:rsidRDefault="00031A48" w:rsidP="001626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448" w:rsidRPr="00447448" w:rsidRDefault="003E2D7E" w:rsidP="0044744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настоящем ж</w:t>
      </w:r>
      <w:r w:rsidR="00447448" w:rsidRPr="00447448">
        <w:rPr>
          <w:rFonts w:ascii="Times New Roman" w:hAnsi="Times New Roman" w:cs="Times New Roman"/>
          <w:sz w:val="28"/>
          <w:szCs w:val="28"/>
        </w:rPr>
        <w:t>урнале пронумеровано и прошнуровано __________ листов</w:t>
      </w:r>
    </w:p>
    <w:p w:rsidR="00447448" w:rsidRPr="00447448" w:rsidRDefault="00447448" w:rsidP="0044744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47448" w:rsidRPr="00447448" w:rsidRDefault="00447448" w:rsidP="0044744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</w:t>
      </w:r>
      <w:r w:rsidR="00C87B50">
        <w:rPr>
          <w:rFonts w:ascii="Times New Roman" w:hAnsi="Times New Roman" w:cs="Times New Roman"/>
          <w:sz w:val="28"/>
          <w:szCs w:val="28"/>
        </w:rPr>
        <w:t xml:space="preserve">тель                                          </w:t>
      </w:r>
      <w:r w:rsidRPr="00447448">
        <w:rPr>
          <w:rFonts w:ascii="Times New Roman" w:hAnsi="Times New Roman" w:cs="Times New Roman"/>
          <w:sz w:val="28"/>
          <w:szCs w:val="28"/>
        </w:rPr>
        <w:t xml:space="preserve">    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447448">
        <w:rPr>
          <w:rFonts w:ascii="Times New Roman" w:hAnsi="Times New Roman" w:cs="Times New Roman"/>
          <w:sz w:val="28"/>
          <w:szCs w:val="28"/>
        </w:rPr>
        <w:t>______ _________ 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47448">
        <w:rPr>
          <w:rFonts w:ascii="Times New Roman" w:hAnsi="Times New Roman" w:cs="Times New Roman"/>
          <w:sz w:val="28"/>
          <w:szCs w:val="28"/>
        </w:rPr>
        <w:t>_________</w:t>
      </w:r>
    </w:p>
    <w:p w:rsidR="00447448" w:rsidRPr="00447448" w:rsidRDefault="00447448" w:rsidP="00447448">
      <w:pPr>
        <w:pStyle w:val="ConsPlusNonformat"/>
        <w:rPr>
          <w:rFonts w:ascii="Times New Roman" w:hAnsi="Times New Roman" w:cs="Times New Roman"/>
        </w:rPr>
      </w:pPr>
      <w:r w:rsidRPr="00447448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Pr="00447448">
        <w:rPr>
          <w:rFonts w:ascii="Times New Roman" w:hAnsi="Times New Roman" w:cs="Times New Roman"/>
        </w:rPr>
        <w:t xml:space="preserve"> (должность)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447448">
        <w:rPr>
          <w:rFonts w:ascii="Times New Roman" w:hAnsi="Times New Roman" w:cs="Times New Roman"/>
        </w:rPr>
        <w:t xml:space="preserve"> (подпись)   </w:t>
      </w:r>
      <w:r>
        <w:rPr>
          <w:rFonts w:ascii="Times New Roman" w:hAnsi="Times New Roman" w:cs="Times New Roman"/>
        </w:rPr>
        <w:t xml:space="preserve">              </w:t>
      </w:r>
      <w:r w:rsidRPr="00447448">
        <w:rPr>
          <w:rFonts w:ascii="Times New Roman" w:hAnsi="Times New Roman" w:cs="Times New Roman"/>
        </w:rPr>
        <w:t xml:space="preserve"> (расшифровка</w:t>
      </w:r>
      <w:r>
        <w:rPr>
          <w:rFonts w:ascii="Times New Roman" w:hAnsi="Times New Roman" w:cs="Times New Roman"/>
        </w:rPr>
        <w:t xml:space="preserve"> </w:t>
      </w:r>
      <w:r w:rsidRPr="00447448">
        <w:rPr>
          <w:rFonts w:ascii="Times New Roman" w:hAnsi="Times New Roman" w:cs="Times New Roman"/>
        </w:rPr>
        <w:t xml:space="preserve"> подписи)</w:t>
      </w:r>
    </w:p>
    <w:p w:rsidR="00447448" w:rsidRPr="00447448" w:rsidRDefault="00447448" w:rsidP="0044744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47448">
        <w:rPr>
          <w:rFonts w:ascii="Times New Roman" w:hAnsi="Times New Roman" w:cs="Times New Roman"/>
          <w:sz w:val="28"/>
          <w:szCs w:val="28"/>
        </w:rPr>
        <w:t>"__" ___________ 20__ г.</w:t>
      </w:r>
    </w:p>
    <w:p w:rsidR="00031A48" w:rsidRPr="00447448" w:rsidRDefault="00031A48" w:rsidP="004474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1A48" w:rsidRDefault="00031A48" w:rsidP="001626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A48" w:rsidRDefault="00031A48" w:rsidP="001626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A48" w:rsidRDefault="00031A48" w:rsidP="001626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CA4" w:rsidRDefault="00467CA4" w:rsidP="001626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67CA4" w:rsidSect="00447448">
          <w:pgSz w:w="16838" w:h="11905" w:orient="landscape"/>
          <w:pgMar w:top="1418" w:right="395" w:bottom="709" w:left="1134" w:header="0" w:footer="0" w:gutter="0"/>
          <w:cols w:space="720"/>
          <w:noEndnote/>
        </w:sectPr>
      </w:pPr>
    </w:p>
    <w:p w:rsidR="00447448" w:rsidRDefault="00447448" w:rsidP="004474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447448" w:rsidRDefault="00447448" w:rsidP="004474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3B06E2">
        <w:rPr>
          <w:rFonts w:ascii="Times New Roman" w:hAnsi="Times New Roman" w:cs="Times New Roman"/>
          <w:bCs/>
          <w:sz w:val="28"/>
          <w:szCs w:val="28"/>
        </w:rPr>
        <w:t xml:space="preserve">осуществления </w:t>
      </w:r>
    </w:p>
    <w:p w:rsidR="00447448" w:rsidRDefault="00447448" w:rsidP="004474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="000F460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F460A">
        <w:rPr>
          <w:rFonts w:ascii="Times New Roman" w:hAnsi="Times New Roman" w:cs="Times New Roman"/>
          <w:bCs/>
          <w:sz w:val="28"/>
          <w:szCs w:val="28"/>
        </w:rPr>
        <w:t>Балманского</w:t>
      </w:r>
      <w:proofErr w:type="spellEnd"/>
      <w:r w:rsidR="000F460A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 Куйбышевского района</w:t>
      </w:r>
      <w:r w:rsidRPr="001626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448" w:rsidRDefault="000F460A" w:rsidP="004474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447448" w:rsidRPr="0016268B">
        <w:rPr>
          <w:rFonts w:ascii="Times New Roman" w:hAnsi="Times New Roman" w:cs="Times New Roman"/>
          <w:sz w:val="28"/>
          <w:szCs w:val="28"/>
        </w:rPr>
        <w:t xml:space="preserve">внутреннего финансового контроля </w:t>
      </w:r>
    </w:p>
    <w:p w:rsidR="00031A48" w:rsidRDefault="00447448" w:rsidP="0044744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и внутреннего финансового аудита</w:t>
      </w:r>
    </w:p>
    <w:p w:rsidR="00467CA4" w:rsidRPr="00467CA4" w:rsidRDefault="00467CA4" w:rsidP="00467C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67CA4">
        <w:rPr>
          <w:rFonts w:ascii="Times New Roman" w:hAnsi="Times New Roman" w:cs="Times New Roman"/>
          <w:sz w:val="28"/>
          <w:szCs w:val="28"/>
        </w:rPr>
        <w:t>ОТЧЕТ</w:t>
      </w:r>
    </w:p>
    <w:p w:rsidR="00467CA4" w:rsidRPr="00467CA4" w:rsidRDefault="00467CA4" w:rsidP="00467C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67CA4">
        <w:rPr>
          <w:rFonts w:ascii="Times New Roman" w:hAnsi="Times New Roman" w:cs="Times New Roman"/>
          <w:sz w:val="28"/>
          <w:szCs w:val="28"/>
        </w:rPr>
        <w:t>о результатах внутреннего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67CA4" w:rsidRDefault="00467CA4" w:rsidP="00467C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467CA4" w:rsidRPr="00031A48" w:rsidRDefault="00467CA4" w:rsidP="00467CA4">
      <w:pPr>
        <w:pStyle w:val="ConsPlusNonformat"/>
        <w:jc w:val="center"/>
        <w:rPr>
          <w:rFonts w:ascii="Times New Roman" w:hAnsi="Times New Roman" w:cs="Times New Roman"/>
        </w:rPr>
      </w:pPr>
      <w:r w:rsidRPr="00031A48">
        <w:rPr>
          <w:rFonts w:ascii="Times New Roman" w:hAnsi="Times New Roman" w:cs="Times New Roman"/>
        </w:rPr>
        <w:t>(структурное подразделение)</w:t>
      </w:r>
    </w:p>
    <w:p w:rsidR="00467CA4" w:rsidRDefault="00467CA4" w:rsidP="00467C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684D">
        <w:rPr>
          <w:rFonts w:ascii="Times New Roman" w:hAnsi="Times New Roman" w:cs="Times New Roman"/>
          <w:sz w:val="28"/>
          <w:szCs w:val="28"/>
        </w:rPr>
        <w:t>за ____ год</w:t>
      </w:r>
    </w:p>
    <w:p w:rsidR="00031A48" w:rsidRDefault="00031A48" w:rsidP="00467C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61"/>
        <w:gridCol w:w="4680"/>
        <w:gridCol w:w="1018"/>
        <w:gridCol w:w="881"/>
      </w:tblGrid>
      <w:tr w:rsidR="00467CA4" w:rsidRPr="00467CA4" w:rsidTr="005772EE">
        <w:tc>
          <w:tcPr>
            <w:tcW w:w="7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7CA4" w:rsidRPr="00467CA4" w:rsidRDefault="00467CA4" w:rsidP="00577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CA4" w:rsidRPr="00467CA4" w:rsidRDefault="00467CA4" w:rsidP="00577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4" w:rsidRPr="00467CA4" w:rsidRDefault="00467CA4" w:rsidP="00577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4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467CA4" w:rsidRPr="00467CA4" w:rsidTr="005772EE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467CA4" w:rsidRPr="00467CA4" w:rsidRDefault="00467CA4" w:rsidP="00577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67CA4" w:rsidRPr="00467CA4" w:rsidRDefault="00467CA4" w:rsidP="00577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4">
              <w:rPr>
                <w:rFonts w:ascii="Times New Roman" w:hAnsi="Times New Roman" w:cs="Times New Roman"/>
                <w:sz w:val="24"/>
                <w:szCs w:val="24"/>
              </w:rPr>
              <w:t>по состоянию на "__" __________ 20__ года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CA4" w:rsidRPr="00467CA4" w:rsidRDefault="00467CA4" w:rsidP="005772E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4" w:rsidRPr="00467CA4" w:rsidRDefault="00467CA4" w:rsidP="00577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A4" w:rsidRPr="00467CA4" w:rsidTr="005772EE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CA4" w:rsidRPr="00467CA4" w:rsidRDefault="00467CA4" w:rsidP="00577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4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бюджетных средств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CA4" w:rsidRPr="00467CA4" w:rsidRDefault="00467CA4" w:rsidP="00577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67CA4" w:rsidRPr="00467CA4" w:rsidRDefault="00467CA4" w:rsidP="005772E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4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4" w:rsidRPr="00467CA4" w:rsidRDefault="00467CA4" w:rsidP="00577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A4" w:rsidRPr="00467CA4" w:rsidTr="005772EE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CA4" w:rsidRPr="00467CA4" w:rsidRDefault="00467CA4" w:rsidP="00577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4"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CA4" w:rsidRPr="00467CA4" w:rsidRDefault="00467CA4" w:rsidP="00577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67CA4" w:rsidRPr="00467CA4" w:rsidRDefault="00467CA4" w:rsidP="005772E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9" w:history="1">
              <w:r w:rsidRPr="00467C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4" w:rsidRPr="00467CA4" w:rsidRDefault="00467CA4" w:rsidP="00577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A4" w:rsidRPr="00467CA4" w:rsidTr="005772EE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CA4" w:rsidRPr="00467CA4" w:rsidRDefault="00467CA4" w:rsidP="00577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4">
              <w:rPr>
                <w:rFonts w:ascii="Times New Roman" w:hAnsi="Times New Roman" w:cs="Times New Roman"/>
                <w:sz w:val="24"/>
                <w:szCs w:val="24"/>
              </w:rPr>
              <w:t>Периодичность: квартальная, годовая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CA4" w:rsidRPr="00467CA4" w:rsidRDefault="00467CA4" w:rsidP="00577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67CA4" w:rsidRPr="00467CA4" w:rsidRDefault="00467CA4" w:rsidP="00577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4" w:rsidRPr="00467CA4" w:rsidRDefault="00467CA4" w:rsidP="00577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7CA4" w:rsidRDefault="00467CA4" w:rsidP="00467C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80"/>
        <w:gridCol w:w="1020"/>
        <w:gridCol w:w="1432"/>
        <w:gridCol w:w="2626"/>
        <w:gridCol w:w="1984"/>
      </w:tblGrid>
      <w:tr w:rsidR="00467CA4" w:rsidRPr="00467CA4" w:rsidTr="005772EE">
        <w:tc>
          <w:tcPr>
            <w:tcW w:w="2580" w:type="dxa"/>
            <w:tcBorders>
              <w:left w:val="nil"/>
            </w:tcBorders>
          </w:tcPr>
          <w:p w:rsidR="00467CA4" w:rsidRPr="00467CA4" w:rsidRDefault="00467CA4" w:rsidP="00577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4">
              <w:rPr>
                <w:rFonts w:ascii="Times New Roman" w:hAnsi="Times New Roman" w:cs="Times New Roman"/>
                <w:sz w:val="24"/>
                <w:szCs w:val="24"/>
              </w:rPr>
              <w:t>Методы контроля</w:t>
            </w:r>
          </w:p>
        </w:tc>
        <w:tc>
          <w:tcPr>
            <w:tcW w:w="1020" w:type="dxa"/>
          </w:tcPr>
          <w:p w:rsidR="00467CA4" w:rsidRPr="00467CA4" w:rsidRDefault="00467CA4" w:rsidP="00577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4"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действий</w:t>
            </w:r>
          </w:p>
        </w:tc>
        <w:tc>
          <w:tcPr>
            <w:tcW w:w="1432" w:type="dxa"/>
          </w:tcPr>
          <w:p w:rsidR="00467CA4" w:rsidRPr="00467CA4" w:rsidRDefault="00467CA4" w:rsidP="00577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4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недостатков (нарушений)</w:t>
            </w:r>
          </w:p>
        </w:tc>
        <w:tc>
          <w:tcPr>
            <w:tcW w:w="2626" w:type="dxa"/>
          </w:tcPr>
          <w:p w:rsidR="00467CA4" w:rsidRPr="00467CA4" w:rsidRDefault="00467CA4" w:rsidP="00577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4">
              <w:rPr>
                <w:rFonts w:ascii="Times New Roman" w:hAnsi="Times New Roman" w:cs="Times New Roman"/>
                <w:sz w:val="24"/>
                <w:szCs w:val="24"/>
              </w:rPr>
              <w:t>Количество предложенных мер по устранению недостатков (нарушений), причин их возникновения, заключений</w:t>
            </w:r>
          </w:p>
        </w:tc>
        <w:tc>
          <w:tcPr>
            <w:tcW w:w="1984" w:type="dxa"/>
            <w:tcBorders>
              <w:right w:val="nil"/>
            </w:tcBorders>
          </w:tcPr>
          <w:p w:rsidR="00467CA4" w:rsidRPr="00467CA4" w:rsidRDefault="00467CA4" w:rsidP="00577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4">
              <w:rPr>
                <w:rFonts w:ascii="Times New Roman" w:hAnsi="Times New Roman" w:cs="Times New Roman"/>
                <w:sz w:val="24"/>
                <w:szCs w:val="24"/>
              </w:rPr>
              <w:t>Количество принятых мер, исполненных заключений</w:t>
            </w:r>
          </w:p>
        </w:tc>
      </w:tr>
      <w:tr w:rsidR="00467CA4" w:rsidRPr="00467CA4" w:rsidTr="005772EE">
        <w:tblPrEx>
          <w:tblBorders>
            <w:right w:val="single" w:sz="4" w:space="0" w:color="auto"/>
          </w:tblBorders>
        </w:tblPrEx>
        <w:tc>
          <w:tcPr>
            <w:tcW w:w="2580" w:type="dxa"/>
            <w:tcBorders>
              <w:left w:val="nil"/>
            </w:tcBorders>
          </w:tcPr>
          <w:p w:rsidR="00467CA4" w:rsidRPr="00467CA4" w:rsidRDefault="00467CA4" w:rsidP="00577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467CA4" w:rsidRPr="00467CA4" w:rsidRDefault="00467CA4" w:rsidP="00577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1112"/>
            <w:bookmarkEnd w:id="19"/>
            <w:r w:rsidRPr="00467C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2" w:type="dxa"/>
          </w:tcPr>
          <w:p w:rsidR="00467CA4" w:rsidRPr="00467CA4" w:rsidRDefault="00467CA4" w:rsidP="00577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1113"/>
            <w:bookmarkEnd w:id="20"/>
            <w:r w:rsidRPr="00467C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6" w:type="dxa"/>
          </w:tcPr>
          <w:p w:rsidR="00467CA4" w:rsidRPr="00467CA4" w:rsidRDefault="00467CA4" w:rsidP="00577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1114"/>
            <w:bookmarkEnd w:id="21"/>
            <w:r w:rsidRPr="00467C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467CA4" w:rsidRPr="00467CA4" w:rsidRDefault="00467CA4" w:rsidP="00577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1115"/>
            <w:bookmarkEnd w:id="22"/>
            <w:r w:rsidRPr="00467C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CA4" w:rsidRPr="00467CA4" w:rsidTr="005772EE">
        <w:tblPrEx>
          <w:tblBorders>
            <w:right w:val="single" w:sz="4" w:space="0" w:color="auto"/>
          </w:tblBorders>
        </w:tblPrEx>
        <w:tc>
          <w:tcPr>
            <w:tcW w:w="2580" w:type="dxa"/>
            <w:tcBorders>
              <w:left w:val="nil"/>
            </w:tcBorders>
          </w:tcPr>
          <w:p w:rsidR="00467CA4" w:rsidRPr="00467CA4" w:rsidRDefault="00467CA4" w:rsidP="00577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4">
              <w:rPr>
                <w:rFonts w:ascii="Times New Roman" w:hAnsi="Times New Roman" w:cs="Times New Roman"/>
                <w:sz w:val="24"/>
                <w:szCs w:val="24"/>
              </w:rPr>
              <w:t>1. Самоконтроль</w:t>
            </w:r>
          </w:p>
        </w:tc>
        <w:tc>
          <w:tcPr>
            <w:tcW w:w="1020" w:type="dxa"/>
          </w:tcPr>
          <w:p w:rsidR="00467CA4" w:rsidRPr="00467CA4" w:rsidRDefault="00467CA4" w:rsidP="00577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467CA4" w:rsidRPr="00467CA4" w:rsidRDefault="00467CA4" w:rsidP="00577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467CA4" w:rsidRPr="00467CA4" w:rsidRDefault="00467CA4" w:rsidP="00577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7CA4" w:rsidRPr="00467CA4" w:rsidRDefault="00467CA4" w:rsidP="00577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A4" w:rsidRPr="00467CA4" w:rsidTr="005772EE">
        <w:tblPrEx>
          <w:tblBorders>
            <w:right w:val="single" w:sz="4" w:space="0" w:color="auto"/>
          </w:tblBorders>
        </w:tblPrEx>
        <w:tc>
          <w:tcPr>
            <w:tcW w:w="2580" w:type="dxa"/>
            <w:tcBorders>
              <w:left w:val="nil"/>
            </w:tcBorders>
          </w:tcPr>
          <w:p w:rsidR="00467CA4" w:rsidRPr="00467CA4" w:rsidRDefault="00467CA4" w:rsidP="00577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4">
              <w:rPr>
                <w:rFonts w:ascii="Times New Roman" w:hAnsi="Times New Roman" w:cs="Times New Roman"/>
                <w:sz w:val="24"/>
                <w:szCs w:val="24"/>
              </w:rPr>
              <w:t>2. Смежный контроль</w:t>
            </w:r>
          </w:p>
        </w:tc>
        <w:tc>
          <w:tcPr>
            <w:tcW w:w="1020" w:type="dxa"/>
          </w:tcPr>
          <w:p w:rsidR="00467CA4" w:rsidRPr="00467CA4" w:rsidRDefault="00467CA4" w:rsidP="00577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467CA4" w:rsidRPr="00467CA4" w:rsidRDefault="00467CA4" w:rsidP="00577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467CA4" w:rsidRPr="00467CA4" w:rsidRDefault="00467CA4" w:rsidP="00577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7CA4" w:rsidRPr="00467CA4" w:rsidRDefault="00467CA4" w:rsidP="00577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A4" w:rsidRPr="00467CA4" w:rsidTr="005772EE">
        <w:tblPrEx>
          <w:tblBorders>
            <w:right w:val="single" w:sz="4" w:space="0" w:color="auto"/>
          </w:tblBorders>
        </w:tblPrEx>
        <w:tc>
          <w:tcPr>
            <w:tcW w:w="2580" w:type="dxa"/>
            <w:tcBorders>
              <w:left w:val="nil"/>
            </w:tcBorders>
          </w:tcPr>
          <w:p w:rsidR="00467CA4" w:rsidRPr="00467CA4" w:rsidRDefault="00467CA4" w:rsidP="00577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4">
              <w:rPr>
                <w:rFonts w:ascii="Times New Roman" w:hAnsi="Times New Roman" w:cs="Times New Roman"/>
                <w:sz w:val="24"/>
                <w:szCs w:val="24"/>
              </w:rPr>
              <w:t>3. Контроль по подчиненности</w:t>
            </w:r>
          </w:p>
        </w:tc>
        <w:tc>
          <w:tcPr>
            <w:tcW w:w="1020" w:type="dxa"/>
          </w:tcPr>
          <w:p w:rsidR="00467CA4" w:rsidRPr="00467CA4" w:rsidRDefault="00467CA4" w:rsidP="00577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467CA4" w:rsidRPr="00467CA4" w:rsidRDefault="00467CA4" w:rsidP="00577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467CA4" w:rsidRPr="00467CA4" w:rsidRDefault="00467CA4" w:rsidP="00577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7CA4" w:rsidRPr="00467CA4" w:rsidRDefault="00467CA4" w:rsidP="00577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A4" w:rsidRPr="00467CA4" w:rsidTr="005772EE">
        <w:tblPrEx>
          <w:tblBorders>
            <w:right w:val="single" w:sz="4" w:space="0" w:color="auto"/>
          </w:tblBorders>
        </w:tblPrEx>
        <w:tc>
          <w:tcPr>
            <w:tcW w:w="2580" w:type="dxa"/>
            <w:tcBorders>
              <w:left w:val="nil"/>
            </w:tcBorders>
          </w:tcPr>
          <w:p w:rsidR="00467CA4" w:rsidRPr="00467CA4" w:rsidRDefault="00467CA4" w:rsidP="00577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4">
              <w:rPr>
                <w:rFonts w:ascii="Times New Roman" w:hAnsi="Times New Roman" w:cs="Times New Roman"/>
                <w:sz w:val="24"/>
                <w:szCs w:val="24"/>
              </w:rPr>
              <w:t>4. Контроль по подведомственности</w:t>
            </w:r>
          </w:p>
        </w:tc>
        <w:tc>
          <w:tcPr>
            <w:tcW w:w="1020" w:type="dxa"/>
          </w:tcPr>
          <w:p w:rsidR="00467CA4" w:rsidRPr="00467CA4" w:rsidRDefault="00467CA4" w:rsidP="00577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467CA4" w:rsidRPr="00467CA4" w:rsidRDefault="00467CA4" w:rsidP="00577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467CA4" w:rsidRPr="00467CA4" w:rsidRDefault="00467CA4" w:rsidP="00577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7CA4" w:rsidRPr="00467CA4" w:rsidRDefault="00467CA4" w:rsidP="00577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A4" w:rsidRPr="00467CA4" w:rsidTr="005772EE">
        <w:tblPrEx>
          <w:tblBorders>
            <w:right w:val="single" w:sz="4" w:space="0" w:color="auto"/>
          </w:tblBorders>
        </w:tblPrEx>
        <w:tc>
          <w:tcPr>
            <w:tcW w:w="2580" w:type="dxa"/>
            <w:tcBorders>
              <w:left w:val="nil"/>
              <w:bottom w:val="nil"/>
            </w:tcBorders>
          </w:tcPr>
          <w:p w:rsidR="00467CA4" w:rsidRPr="00467CA4" w:rsidRDefault="00467CA4" w:rsidP="005772E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CA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0" w:type="dxa"/>
          </w:tcPr>
          <w:p w:rsidR="00467CA4" w:rsidRPr="00467CA4" w:rsidRDefault="00467CA4" w:rsidP="00577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467CA4" w:rsidRPr="00467CA4" w:rsidRDefault="00467CA4" w:rsidP="00577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467CA4" w:rsidRPr="00467CA4" w:rsidRDefault="00467CA4" w:rsidP="00577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7CA4" w:rsidRPr="00467CA4" w:rsidRDefault="00467CA4" w:rsidP="00577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7CA4" w:rsidRDefault="00467CA4" w:rsidP="00467C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7CA4" w:rsidRPr="00467CA4" w:rsidRDefault="00467CA4" w:rsidP="00467C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7CA4">
        <w:rPr>
          <w:rFonts w:ascii="Times New Roman" w:hAnsi="Times New Roman" w:cs="Times New Roman"/>
          <w:sz w:val="28"/>
          <w:szCs w:val="28"/>
        </w:rPr>
        <w:t>Руководите</w:t>
      </w:r>
      <w:r w:rsidR="0078247C">
        <w:rPr>
          <w:rFonts w:ascii="Times New Roman" w:hAnsi="Times New Roman" w:cs="Times New Roman"/>
          <w:sz w:val="28"/>
          <w:szCs w:val="28"/>
        </w:rPr>
        <w:t>ль</w:t>
      </w:r>
      <w:r w:rsidRPr="00467CA4">
        <w:rPr>
          <w:rFonts w:ascii="Times New Roman" w:hAnsi="Times New Roman" w:cs="Times New Roman"/>
          <w:sz w:val="28"/>
          <w:szCs w:val="28"/>
        </w:rPr>
        <w:t xml:space="preserve">                   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67CA4">
        <w:rPr>
          <w:rFonts w:ascii="Times New Roman" w:hAnsi="Times New Roman" w:cs="Times New Roman"/>
          <w:sz w:val="28"/>
          <w:szCs w:val="28"/>
        </w:rPr>
        <w:t>___ _________ ___________________</w:t>
      </w:r>
    </w:p>
    <w:p w:rsidR="00467CA4" w:rsidRPr="00467CA4" w:rsidRDefault="00467CA4" w:rsidP="00467CA4">
      <w:pPr>
        <w:pStyle w:val="ConsPlusNonformat"/>
        <w:jc w:val="both"/>
        <w:rPr>
          <w:rFonts w:ascii="Times New Roman" w:hAnsi="Times New Roman" w:cs="Times New Roman"/>
        </w:rPr>
      </w:pPr>
      <w:r w:rsidRPr="00467C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467CA4">
        <w:rPr>
          <w:rFonts w:ascii="Times New Roman" w:hAnsi="Times New Roman" w:cs="Times New Roman"/>
        </w:rPr>
        <w:t>(должность)</w:t>
      </w:r>
      <w:r>
        <w:rPr>
          <w:rFonts w:ascii="Times New Roman" w:hAnsi="Times New Roman" w:cs="Times New Roman"/>
        </w:rPr>
        <w:t xml:space="preserve">                        </w:t>
      </w:r>
      <w:r w:rsidRPr="00467CA4">
        <w:rPr>
          <w:rFonts w:ascii="Times New Roman" w:hAnsi="Times New Roman" w:cs="Times New Roman"/>
        </w:rPr>
        <w:t xml:space="preserve"> (подпись)   </w:t>
      </w:r>
      <w:r>
        <w:rPr>
          <w:rFonts w:ascii="Times New Roman" w:hAnsi="Times New Roman" w:cs="Times New Roman"/>
        </w:rPr>
        <w:t xml:space="preserve">                 </w:t>
      </w:r>
      <w:r w:rsidRPr="00467CA4">
        <w:rPr>
          <w:rFonts w:ascii="Times New Roman" w:hAnsi="Times New Roman" w:cs="Times New Roman"/>
        </w:rPr>
        <w:t xml:space="preserve"> (расшифровк</w:t>
      </w:r>
      <w:r>
        <w:rPr>
          <w:rFonts w:ascii="Times New Roman" w:hAnsi="Times New Roman" w:cs="Times New Roman"/>
        </w:rPr>
        <w:t xml:space="preserve">а </w:t>
      </w:r>
      <w:r w:rsidRPr="00467CA4">
        <w:rPr>
          <w:rFonts w:ascii="Times New Roman" w:hAnsi="Times New Roman" w:cs="Times New Roman"/>
        </w:rPr>
        <w:t xml:space="preserve"> подписи)</w:t>
      </w:r>
    </w:p>
    <w:p w:rsidR="00467CA4" w:rsidRPr="00467CA4" w:rsidRDefault="00467CA4" w:rsidP="00467C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7CA4">
        <w:rPr>
          <w:rFonts w:ascii="Times New Roman" w:hAnsi="Times New Roman" w:cs="Times New Roman"/>
          <w:sz w:val="28"/>
          <w:szCs w:val="28"/>
        </w:rPr>
        <w:t>"__" ___________ 20__ г.</w:t>
      </w:r>
    </w:p>
    <w:p w:rsidR="00467CA4" w:rsidRPr="00467CA4" w:rsidRDefault="00467CA4" w:rsidP="00AA53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A5388" w:rsidRDefault="00AA5388" w:rsidP="00AA53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AA5388" w:rsidRDefault="00AA5388" w:rsidP="00AA53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AA5388" w:rsidRDefault="00AA5388" w:rsidP="00AA53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3B06E2">
        <w:rPr>
          <w:rFonts w:ascii="Times New Roman" w:hAnsi="Times New Roman" w:cs="Times New Roman"/>
          <w:bCs/>
          <w:sz w:val="28"/>
          <w:szCs w:val="28"/>
        </w:rPr>
        <w:t xml:space="preserve">осуществления </w:t>
      </w:r>
    </w:p>
    <w:p w:rsidR="00AA5388" w:rsidRDefault="00AA5388" w:rsidP="00AA53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proofErr w:type="spellStart"/>
      <w:r w:rsidR="000F460A">
        <w:rPr>
          <w:rFonts w:ascii="Times New Roman" w:hAnsi="Times New Roman" w:cs="Times New Roman"/>
          <w:bCs/>
          <w:sz w:val="28"/>
          <w:szCs w:val="28"/>
        </w:rPr>
        <w:t>Балманского</w:t>
      </w:r>
      <w:proofErr w:type="spellEnd"/>
      <w:r w:rsidR="000F460A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Cs/>
          <w:sz w:val="28"/>
          <w:szCs w:val="28"/>
        </w:rPr>
        <w:t>Куйбышевского района</w:t>
      </w:r>
      <w:r w:rsidRPr="001626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388" w:rsidRDefault="000F460A" w:rsidP="00AA53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AA5388" w:rsidRPr="0016268B">
        <w:rPr>
          <w:rFonts w:ascii="Times New Roman" w:hAnsi="Times New Roman" w:cs="Times New Roman"/>
          <w:sz w:val="28"/>
          <w:szCs w:val="28"/>
        </w:rPr>
        <w:t xml:space="preserve">внутреннего финансового контроля </w:t>
      </w:r>
    </w:p>
    <w:p w:rsidR="00AA5388" w:rsidRDefault="00AA5388" w:rsidP="00AA538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и внутреннего финансового аудита</w:t>
      </w:r>
    </w:p>
    <w:p w:rsidR="0009493B" w:rsidRDefault="0009493B" w:rsidP="001626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93B" w:rsidRDefault="0009493B" w:rsidP="00094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93B">
        <w:rPr>
          <w:rFonts w:ascii="Courier New" w:hAnsi="Courier New" w:cs="Courier New"/>
          <w:sz w:val="20"/>
          <w:szCs w:val="20"/>
        </w:rPr>
        <w:t xml:space="preserve">                                                      </w:t>
      </w:r>
      <w:r w:rsidRPr="0009493B">
        <w:rPr>
          <w:rFonts w:ascii="Times New Roman" w:hAnsi="Times New Roman" w:cs="Times New Roman"/>
          <w:sz w:val="28"/>
          <w:szCs w:val="28"/>
        </w:rPr>
        <w:t>УТВЕРЖДАЮ</w:t>
      </w:r>
    </w:p>
    <w:p w:rsidR="0009493B" w:rsidRPr="0009493B" w:rsidRDefault="0009493B" w:rsidP="00094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Глава </w:t>
      </w:r>
      <w:proofErr w:type="spellStart"/>
      <w:r w:rsidR="000F460A">
        <w:rPr>
          <w:rFonts w:ascii="Times New Roman" w:hAnsi="Times New Roman" w:cs="Times New Roman"/>
          <w:sz w:val="28"/>
          <w:szCs w:val="28"/>
        </w:rPr>
        <w:t>Балманского</w:t>
      </w:r>
      <w:proofErr w:type="spellEnd"/>
      <w:r w:rsidR="000F460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9493B" w:rsidRPr="0009493B" w:rsidRDefault="0009493B" w:rsidP="00094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9493B">
        <w:rPr>
          <w:rFonts w:ascii="Courier New" w:hAnsi="Courier New" w:cs="Courier New"/>
          <w:sz w:val="20"/>
          <w:szCs w:val="20"/>
        </w:rPr>
        <w:t xml:space="preserve">  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 ___________</w:t>
      </w:r>
      <w:r w:rsidRPr="0009493B">
        <w:rPr>
          <w:rFonts w:ascii="Courier New" w:hAnsi="Courier New" w:cs="Courier New"/>
          <w:sz w:val="20"/>
          <w:szCs w:val="20"/>
        </w:rPr>
        <w:t>__________________</w:t>
      </w:r>
    </w:p>
    <w:p w:rsidR="0009493B" w:rsidRPr="0009493B" w:rsidRDefault="0009493B" w:rsidP="00094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9493B">
        <w:rPr>
          <w:rFonts w:ascii="Courier New" w:hAnsi="Courier New" w:cs="Courier New"/>
          <w:sz w:val="20"/>
          <w:szCs w:val="20"/>
        </w:rPr>
        <w:t xml:space="preserve">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</w:p>
    <w:p w:rsidR="0009493B" w:rsidRPr="0009493B" w:rsidRDefault="0009493B" w:rsidP="00094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493B">
        <w:rPr>
          <w:rFonts w:ascii="Times New Roman" w:hAnsi="Times New Roman" w:cs="Times New Roman"/>
          <w:sz w:val="28"/>
          <w:szCs w:val="28"/>
        </w:rPr>
        <w:t xml:space="preserve">                                            "__" __________________ 20__ г.</w:t>
      </w:r>
    </w:p>
    <w:p w:rsidR="0009493B" w:rsidRPr="0009493B" w:rsidRDefault="0009493B" w:rsidP="00094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9493B" w:rsidRPr="0009493B" w:rsidRDefault="0009493B" w:rsidP="00094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493B">
        <w:rPr>
          <w:rFonts w:ascii="Times New Roman" w:hAnsi="Times New Roman" w:cs="Times New Roman"/>
          <w:sz w:val="28"/>
          <w:szCs w:val="28"/>
        </w:rPr>
        <w:t>ПЛАН</w:t>
      </w:r>
    </w:p>
    <w:p w:rsidR="0009493B" w:rsidRPr="0009493B" w:rsidRDefault="0009493B" w:rsidP="00094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493B">
        <w:rPr>
          <w:rFonts w:ascii="Times New Roman" w:hAnsi="Times New Roman" w:cs="Times New Roman"/>
          <w:sz w:val="28"/>
          <w:szCs w:val="28"/>
        </w:rPr>
        <w:t>внутреннего финансового аудита</w:t>
      </w:r>
    </w:p>
    <w:p w:rsidR="0009493B" w:rsidRPr="0009493B" w:rsidRDefault="0009493B" w:rsidP="0009493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09493B">
        <w:rPr>
          <w:rFonts w:ascii="Times New Roman" w:hAnsi="Times New Roman" w:cs="Times New Roman"/>
          <w:sz w:val="28"/>
          <w:szCs w:val="28"/>
        </w:rPr>
        <w:t>на 20__ год</w:t>
      </w:r>
    </w:p>
    <w:p w:rsidR="0009493B" w:rsidRPr="0009493B" w:rsidRDefault="0009493B" w:rsidP="00094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1"/>
        <w:gridCol w:w="2777"/>
        <w:gridCol w:w="1474"/>
        <w:gridCol w:w="1077"/>
      </w:tblGrid>
      <w:tr w:rsidR="0009493B" w:rsidRPr="0009493B">
        <w:tc>
          <w:tcPr>
            <w:tcW w:w="3741" w:type="dxa"/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93B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09493B" w:rsidRPr="0009493B">
        <w:tc>
          <w:tcPr>
            <w:tcW w:w="3741" w:type="dxa"/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93B">
              <w:rPr>
                <w:rFonts w:ascii="Times New Roman" w:hAnsi="Times New Roman" w:cs="Times New Roman"/>
                <w:sz w:val="24"/>
                <w:szCs w:val="24"/>
              </w:rPr>
              <w:t>от "__" ______ 20__ г.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493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93B" w:rsidRPr="0009493B">
        <w:tc>
          <w:tcPr>
            <w:tcW w:w="3741" w:type="dxa"/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93B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бюджетных средств, администратора бюджетных средств</w:t>
            </w:r>
          </w:p>
        </w:tc>
        <w:tc>
          <w:tcPr>
            <w:tcW w:w="2777" w:type="dxa"/>
            <w:vAlign w:val="bottom"/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93B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493B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93B" w:rsidRPr="0009493B">
        <w:tc>
          <w:tcPr>
            <w:tcW w:w="3741" w:type="dxa"/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93B">
              <w:rPr>
                <w:rFonts w:ascii="Times New Roman" w:hAnsi="Times New Roman" w:cs="Times New Roman"/>
                <w:sz w:val="24"/>
                <w:szCs w:val="24"/>
              </w:rPr>
              <w:t>Субъект внутреннего финансового аудита</w:t>
            </w:r>
          </w:p>
        </w:tc>
        <w:tc>
          <w:tcPr>
            <w:tcW w:w="2777" w:type="dxa"/>
            <w:vAlign w:val="bottom"/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93B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93B" w:rsidRPr="0009493B">
        <w:tc>
          <w:tcPr>
            <w:tcW w:w="3741" w:type="dxa"/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93B"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2777" w:type="dxa"/>
            <w:vAlign w:val="bottom"/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93B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493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10" w:history="1">
              <w:r w:rsidRPr="0009493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93B" w:rsidRPr="0009493B" w:rsidRDefault="0009493B" w:rsidP="00094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1077"/>
        <w:gridCol w:w="2551"/>
        <w:gridCol w:w="1361"/>
        <w:gridCol w:w="2096"/>
      </w:tblGrid>
      <w:tr w:rsidR="0009493B" w:rsidRPr="0009493B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93B">
              <w:rPr>
                <w:rFonts w:ascii="Times New Roman" w:hAnsi="Times New Roman" w:cs="Times New Roman"/>
                <w:sz w:val="24"/>
                <w:szCs w:val="24"/>
              </w:rPr>
              <w:t>Тема аудиторской проверки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93B">
              <w:rPr>
                <w:rFonts w:ascii="Times New Roman" w:hAnsi="Times New Roman" w:cs="Times New Roman"/>
                <w:sz w:val="24"/>
                <w:szCs w:val="24"/>
              </w:rPr>
              <w:t>Объекты аудита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93B">
              <w:rPr>
                <w:rFonts w:ascii="Times New Roman" w:hAnsi="Times New Roman" w:cs="Times New Roman"/>
                <w:sz w:val="24"/>
                <w:szCs w:val="24"/>
              </w:rPr>
              <w:t>Вид аудиторской проверки (</w:t>
            </w:r>
            <w:proofErr w:type="gramStart"/>
            <w:r w:rsidRPr="0009493B">
              <w:rPr>
                <w:rFonts w:ascii="Times New Roman" w:hAnsi="Times New Roman" w:cs="Times New Roman"/>
                <w:sz w:val="24"/>
                <w:szCs w:val="24"/>
              </w:rPr>
              <w:t>камеральная</w:t>
            </w:r>
            <w:proofErr w:type="gramEnd"/>
            <w:r w:rsidRPr="0009493B">
              <w:rPr>
                <w:rFonts w:ascii="Times New Roman" w:hAnsi="Times New Roman" w:cs="Times New Roman"/>
                <w:sz w:val="24"/>
                <w:szCs w:val="24"/>
              </w:rPr>
              <w:t>, выездная, комбинированная)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93B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93B">
              <w:rPr>
                <w:rFonts w:ascii="Times New Roman" w:hAnsi="Times New Roman" w:cs="Times New Roman"/>
                <w:sz w:val="24"/>
                <w:szCs w:val="24"/>
              </w:rPr>
              <w:t>Срок проведения аудиторской проверки</w:t>
            </w:r>
          </w:p>
        </w:tc>
      </w:tr>
      <w:tr w:rsidR="0009493B" w:rsidRPr="0009493B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9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9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9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493B" w:rsidRPr="0009493B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93B" w:rsidRPr="0009493B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93B" w:rsidRPr="0009493B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93B" w:rsidRPr="0009493B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93B" w:rsidRPr="0009493B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93B" w:rsidRPr="0009493B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93B" w:rsidRPr="0009493B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93B" w:rsidRPr="0009493B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3B" w:rsidRPr="0009493B" w:rsidRDefault="0009493B" w:rsidP="00094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93B" w:rsidRPr="0009493B" w:rsidRDefault="0009493B" w:rsidP="00094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17F" w:rsidRDefault="00A4317F" w:rsidP="00094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4317F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="0009493B" w:rsidRPr="00094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09493B" w:rsidRPr="0009493B">
        <w:rPr>
          <w:rFonts w:ascii="Courier New" w:hAnsi="Courier New" w:cs="Courier New"/>
          <w:sz w:val="20"/>
          <w:szCs w:val="20"/>
        </w:rPr>
        <w:t>________</w:t>
      </w:r>
      <w:r>
        <w:rPr>
          <w:rFonts w:ascii="Courier New" w:hAnsi="Courier New" w:cs="Courier New"/>
          <w:sz w:val="20"/>
          <w:szCs w:val="20"/>
        </w:rPr>
        <w:t>_________</w:t>
      </w:r>
      <w:r w:rsidR="0009493B" w:rsidRPr="0009493B">
        <w:rPr>
          <w:rFonts w:ascii="Courier New" w:hAnsi="Courier New" w:cs="Courier New"/>
          <w:sz w:val="20"/>
          <w:szCs w:val="20"/>
        </w:rPr>
        <w:t>_____ ______</w:t>
      </w:r>
      <w:r>
        <w:rPr>
          <w:rFonts w:ascii="Courier New" w:hAnsi="Courier New" w:cs="Courier New"/>
          <w:sz w:val="20"/>
          <w:szCs w:val="20"/>
        </w:rPr>
        <w:t>__</w:t>
      </w:r>
      <w:r w:rsidR="0009493B" w:rsidRPr="0009493B">
        <w:rPr>
          <w:rFonts w:ascii="Courier New" w:hAnsi="Courier New" w:cs="Courier New"/>
          <w:sz w:val="20"/>
          <w:szCs w:val="20"/>
        </w:rPr>
        <w:t xml:space="preserve">_____ _________________ </w:t>
      </w:r>
    </w:p>
    <w:p w:rsidR="0009493B" w:rsidRPr="0009493B" w:rsidRDefault="0009493B" w:rsidP="00094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493B">
        <w:rPr>
          <w:rFonts w:ascii="Courier New" w:hAnsi="Courier New" w:cs="Courier New"/>
          <w:sz w:val="20"/>
          <w:szCs w:val="20"/>
        </w:rPr>
        <w:t xml:space="preserve"> </w:t>
      </w:r>
      <w:r w:rsidR="00A4317F"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Pr="0009493B">
        <w:rPr>
          <w:rFonts w:ascii="Times New Roman" w:hAnsi="Times New Roman" w:cs="Times New Roman"/>
          <w:sz w:val="20"/>
          <w:szCs w:val="20"/>
        </w:rPr>
        <w:t xml:space="preserve">(должность)   </w:t>
      </w:r>
      <w:r w:rsidR="00A4317F" w:rsidRPr="00A4317F">
        <w:rPr>
          <w:rFonts w:ascii="Times New Roman" w:hAnsi="Times New Roman" w:cs="Times New Roman"/>
          <w:sz w:val="20"/>
          <w:szCs w:val="20"/>
        </w:rPr>
        <w:t xml:space="preserve">    </w:t>
      </w:r>
      <w:r w:rsidRPr="0009493B">
        <w:rPr>
          <w:rFonts w:ascii="Times New Roman" w:hAnsi="Times New Roman" w:cs="Times New Roman"/>
          <w:sz w:val="20"/>
          <w:szCs w:val="20"/>
        </w:rPr>
        <w:t xml:space="preserve">(подпись)     </w:t>
      </w:r>
      <w:r w:rsidR="00A4317F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09493B">
        <w:rPr>
          <w:rFonts w:ascii="Times New Roman" w:hAnsi="Times New Roman" w:cs="Times New Roman"/>
          <w:sz w:val="20"/>
          <w:szCs w:val="20"/>
        </w:rPr>
        <w:t>(расшифровка</w:t>
      </w:r>
      <w:r w:rsidR="00A4317F">
        <w:rPr>
          <w:rFonts w:ascii="Times New Roman" w:hAnsi="Times New Roman" w:cs="Times New Roman"/>
          <w:sz w:val="20"/>
          <w:szCs w:val="20"/>
        </w:rPr>
        <w:t xml:space="preserve"> </w:t>
      </w:r>
      <w:r w:rsidRPr="0009493B">
        <w:rPr>
          <w:rFonts w:ascii="Times New Roman" w:hAnsi="Times New Roman" w:cs="Times New Roman"/>
          <w:sz w:val="20"/>
          <w:szCs w:val="20"/>
        </w:rPr>
        <w:t>подписи)</w:t>
      </w:r>
    </w:p>
    <w:p w:rsidR="0009493B" w:rsidRPr="0009493B" w:rsidRDefault="0009493B" w:rsidP="00094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9493B" w:rsidRPr="0009493B" w:rsidRDefault="0009493B" w:rsidP="00094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93B">
        <w:rPr>
          <w:rFonts w:ascii="Times New Roman" w:hAnsi="Times New Roman" w:cs="Times New Roman"/>
          <w:sz w:val="28"/>
          <w:szCs w:val="28"/>
        </w:rPr>
        <w:t>"__" __________ 20__ г.</w:t>
      </w:r>
    </w:p>
    <w:p w:rsidR="0009493B" w:rsidRPr="0009493B" w:rsidRDefault="0009493B" w:rsidP="00094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388" w:rsidRDefault="00970B2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9493B">
        <w:rPr>
          <w:rFonts w:ascii="Courier New" w:hAnsi="Courier New" w:cs="Courier New"/>
          <w:sz w:val="20"/>
          <w:szCs w:val="20"/>
        </w:rPr>
        <w:t xml:space="preserve">                                                   </w:t>
      </w: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AA538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AA5388" w:rsidRDefault="00AA5388" w:rsidP="00AA538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AA5388" w:rsidRDefault="00AA5388" w:rsidP="00AA538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AA5388" w:rsidRDefault="00AA5388" w:rsidP="00AA53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AA5388" w:rsidRDefault="00AA5388" w:rsidP="00AA53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3B06E2">
        <w:rPr>
          <w:rFonts w:ascii="Times New Roman" w:hAnsi="Times New Roman" w:cs="Times New Roman"/>
          <w:bCs/>
          <w:sz w:val="28"/>
          <w:szCs w:val="28"/>
        </w:rPr>
        <w:t xml:space="preserve">осуществления </w:t>
      </w:r>
    </w:p>
    <w:p w:rsidR="00AA5388" w:rsidRDefault="00AA5388" w:rsidP="00AA53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 w:rsidR="000F460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F460A">
        <w:rPr>
          <w:rFonts w:ascii="Times New Roman" w:hAnsi="Times New Roman" w:cs="Times New Roman"/>
          <w:bCs/>
          <w:sz w:val="28"/>
          <w:szCs w:val="28"/>
        </w:rPr>
        <w:t>Балманского</w:t>
      </w:r>
      <w:proofErr w:type="spellEnd"/>
      <w:r w:rsidR="000F460A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Cs/>
          <w:sz w:val="28"/>
          <w:szCs w:val="28"/>
        </w:rPr>
        <w:t>Куйбышевского района</w:t>
      </w:r>
      <w:r w:rsidRPr="001626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388" w:rsidRDefault="000F460A" w:rsidP="00AA53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AA5388" w:rsidRPr="0016268B">
        <w:rPr>
          <w:rFonts w:ascii="Times New Roman" w:hAnsi="Times New Roman" w:cs="Times New Roman"/>
          <w:sz w:val="28"/>
          <w:szCs w:val="28"/>
        </w:rPr>
        <w:t xml:space="preserve">внутреннего финансового контроля </w:t>
      </w:r>
    </w:p>
    <w:p w:rsidR="00AA5388" w:rsidRDefault="00AA5388" w:rsidP="00AA538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и внутреннего финансового аудита</w:t>
      </w:r>
    </w:p>
    <w:p w:rsidR="00AA5388" w:rsidRDefault="00AA5388" w:rsidP="00AA538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AA5388" w:rsidRDefault="00AA5388" w:rsidP="00AA538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970B28" w:rsidRDefault="00970B28" w:rsidP="00AA53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493B">
        <w:rPr>
          <w:rFonts w:ascii="Courier New" w:hAnsi="Courier New" w:cs="Courier New"/>
          <w:sz w:val="20"/>
          <w:szCs w:val="20"/>
        </w:rPr>
        <w:t xml:space="preserve">   </w:t>
      </w:r>
      <w:r w:rsidRPr="0009493B">
        <w:rPr>
          <w:rFonts w:ascii="Times New Roman" w:hAnsi="Times New Roman" w:cs="Times New Roman"/>
          <w:sz w:val="28"/>
          <w:szCs w:val="28"/>
        </w:rPr>
        <w:t>УТВЕРЖДАЮ</w:t>
      </w:r>
    </w:p>
    <w:p w:rsidR="00970B28" w:rsidRPr="0009493B" w:rsidRDefault="00970B2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Глава </w:t>
      </w:r>
      <w:proofErr w:type="spellStart"/>
      <w:r w:rsidR="000F460A">
        <w:rPr>
          <w:rFonts w:ascii="Times New Roman" w:hAnsi="Times New Roman" w:cs="Times New Roman"/>
          <w:sz w:val="28"/>
          <w:szCs w:val="28"/>
        </w:rPr>
        <w:t>Балманского</w:t>
      </w:r>
      <w:proofErr w:type="spellEnd"/>
      <w:r w:rsidR="000F460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70B28" w:rsidRPr="0009493B" w:rsidRDefault="00970B2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9493B">
        <w:rPr>
          <w:rFonts w:ascii="Courier New" w:hAnsi="Courier New" w:cs="Courier New"/>
          <w:sz w:val="20"/>
          <w:szCs w:val="20"/>
        </w:rPr>
        <w:t xml:space="preserve">  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 ___________</w:t>
      </w:r>
      <w:r w:rsidRPr="0009493B">
        <w:rPr>
          <w:rFonts w:ascii="Courier New" w:hAnsi="Courier New" w:cs="Courier New"/>
          <w:sz w:val="20"/>
          <w:szCs w:val="20"/>
        </w:rPr>
        <w:t>__________________</w:t>
      </w:r>
    </w:p>
    <w:p w:rsidR="00970B28" w:rsidRPr="0009493B" w:rsidRDefault="00970B2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9493B">
        <w:rPr>
          <w:rFonts w:ascii="Courier New" w:hAnsi="Courier New" w:cs="Courier New"/>
          <w:sz w:val="20"/>
          <w:szCs w:val="20"/>
        </w:rPr>
        <w:t xml:space="preserve">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</w:p>
    <w:p w:rsidR="00970B28" w:rsidRPr="0009493B" w:rsidRDefault="00970B28" w:rsidP="00970B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493B">
        <w:rPr>
          <w:rFonts w:ascii="Times New Roman" w:hAnsi="Times New Roman" w:cs="Times New Roman"/>
          <w:sz w:val="28"/>
          <w:szCs w:val="28"/>
        </w:rPr>
        <w:t xml:space="preserve">                                            "__" __________________ 20__ г.</w:t>
      </w:r>
    </w:p>
    <w:p w:rsidR="0009493B" w:rsidRPr="0009493B" w:rsidRDefault="0009493B" w:rsidP="00094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B28" w:rsidRPr="00970B28" w:rsidRDefault="00970B28" w:rsidP="00970B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70B28">
        <w:rPr>
          <w:rFonts w:ascii="Times New Roman" w:hAnsi="Times New Roman" w:cs="Times New Roman"/>
          <w:sz w:val="26"/>
          <w:szCs w:val="26"/>
        </w:rPr>
        <w:t>Программа аудита</w:t>
      </w:r>
    </w:p>
    <w:p w:rsidR="00970B28" w:rsidRPr="00970B28" w:rsidRDefault="00970B28" w:rsidP="00970B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70B28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970B28" w:rsidRPr="00970B28" w:rsidRDefault="00970B28" w:rsidP="00970B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70B28">
        <w:rPr>
          <w:rFonts w:ascii="Times New Roman" w:hAnsi="Times New Roman" w:cs="Times New Roman"/>
        </w:rPr>
        <w:t>(тема аудиторской проверки)</w:t>
      </w:r>
    </w:p>
    <w:p w:rsidR="00970B28" w:rsidRPr="00970B28" w:rsidRDefault="00970B2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0B28" w:rsidRPr="00970B28" w:rsidRDefault="00970B2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0B28">
        <w:rPr>
          <w:rFonts w:ascii="Times New Roman" w:hAnsi="Times New Roman" w:cs="Times New Roman"/>
          <w:sz w:val="26"/>
          <w:szCs w:val="26"/>
        </w:rPr>
        <w:t>1. Объекты аудита: ________________________________________________________</w:t>
      </w:r>
    </w:p>
    <w:p w:rsidR="00970B28" w:rsidRPr="00970B28" w:rsidRDefault="00970B2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0B28">
        <w:rPr>
          <w:rFonts w:ascii="Times New Roman" w:hAnsi="Times New Roman" w:cs="Times New Roman"/>
          <w:sz w:val="26"/>
          <w:szCs w:val="26"/>
        </w:rPr>
        <w:t>2. Основание для проведения аудиторской проверки: _________________________</w:t>
      </w:r>
    </w:p>
    <w:p w:rsidR="00970B28" w:rsidRPr="00970B28" w:rsidRDefault="00970B2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0B28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970B28" w:rsidRPr="00970B28" w:rsidRDefault="00970B28" w:rsidP="00970B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970B28">
        <w:rPr>
          <w:rFonts w:ascii="Times New Roman" w:hAnsi="Times New Roman" w:cs="Times New Roman"/>
        </w:rPr>
        <w:t>(реквизиты решения о назначении аудиторской проверки, N пункта плана</w:t>
      </w:r>
      <w:proofErr w:type="gramEnd"/>
    </w:p>
    <w:p w:rsidR="00970B28" w:rsidRPr="00970B28" w:rsidRDefault="00970B28" w:rsidP="00970B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70B28">
        <w:rPr>
          <w:rFonts w:ascii="Times New Roman" w:hAnsi="Times New Roman" w:cs="Times New Roman"/>
        </w:rPr>
        <w:t>внутреннего финансового аудита)</w:t>
      </w:r>
    </w:p>
    <w:p w:rsidR="00970B28" w:rsidRPr="00970B28" w:rsidRDefault="00970B2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0B28">
        <w:rPr>
          <w:rFonts w:ascii="Times New Roman" w:hAnsi="Times New Roman" w:cs="Times New Roman"/>
          <w:sz w:val="26"/>
          <w:szCs w:val="26"/>
        </w:rPr>
        <w:t>3. Вид аудиторской проверки: ______________________________________________</w:t>
      </w:r>
    </w:p>
    <w:p w:rsidR="00970B28" w:rsidRPr="00970B28" w:rsidRDefault="00970B2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0B28">
        <w:rPr>
          <w:rFonts w:ascii="Times New Roman" w:hAnsi="Times New Roman" w:cs="Times New Roman"/>
          <w:sz w:val="26"/>
          <w:szCs w:val="26"/>
        </w:rPr>
        <w:t>4. Срок проведения аудиторской проверки: __________________________________</w:t>
      </w:r>
    </w:p>
    <w:p w:rsidR="00970B28" w:rsidRPr="00970B28" w:rsidRDefault="00970B2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0B28">
        <w:rPr>
          <w:rFonts w:ascii="Times New Roman" w:hAnsi="Times New Roman" w:cs="Times New Roman"/>
          <w:sz w:val="26"/>
          <w:szCs w:val="26"/>
        </w:rPr>
        <w:t>5. Перечень вопросов, подлежащих к изучению в ходе аудиторской проверки:</w:t>
      </w:r>
    </w:p>
    <w:p w:rsidR="00970B28" w:rsidRPr="00970B28" w:rsidRDefault="00970B2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0B28">
        <w:rPr>
          <w:rFonts w:ascii="Times New Roman" w:hAnsi="Times New Roman" w:cs="Times New Roman"/>
          <w:sz w:val="26"/>
          <w:szCs w:val="26"/>
        </w:rPr>
        <w:t>5.1. _____________________________________________________________________</w:t>
      </w:r>
    </w:p>
    <w:p w:rsidR="00970B28" w:rsidRPr="00970B28" w:rsidRDefault="00970B2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0B28">
        <w:rPr>
          <w:rFonts w:ascii="Times New Roman" w:hAnsi="Times New Roman" w:cs="Times New Roman"/>
          <w:sz w:val="26"/>
          <w:szCs w:val="26"/>
        </w:rPr>
        <w:t>5.2. _____________________________________________________________________</w:t>
      </w:r>
    </w:p>
    <w:p w:rsidR="00970B28" w:rsidRPr="00970B28" w:rsidRDefault="00970B2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0B28">
        <w:rPr>
          <w:rFonts w:ascii="Times New Roman" w:hAnsi="Times New Roman" w:cs="Times New Roman"/>
          <w:sz w:val="26"/>
          <w:szCs w:val="26"/>
        </w:rPr>
        <w:t>5.3. _____________________________________________________________________</w:t>
      </w:r>
    </w:p>
    <w:p w:rsidR="00970B28" w:rsidRPr="00970B28" w:rsidRDefault="00970B2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0B28">
        <w:rPr>
          <w:rFonts w:ascii="Times New Roman" w:hAnsi="Times New Roman" w:cs="Times New Roman"/>
          <w:sz w:val="26"/>
          <w:szCs w:val="26"/>
        </w:rPr>
        <w:t>6. Описание аудиторских процедур:</w:t>
      </w:r>
    </w:p>
    <w:p w:rsidR="00970B28" w:rsidRPr="00970B28" w:rsidRDefault="00970B2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0B28">
        <w:rPr>
          <w:rFonts w:ascii="Times New Roman" w:hAnsi="Times New Roman" w:cs="Times New Roman"/>
          <w:sz w:val="26"/>
          <w:szCs w:val="26"/>
        </w:rPr>
        <w:t>6.1. _____________________________________________________________________</w:t>
      </w:r>
    </w:p>
    <w:p w:rsidR="00970B28" w:rsidRPr="00970B28" w:rsidRDefault="00970B2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0B28">
        <w:rPr>
          <w:rFonts w:ascii="Times New Roman" w:hAnsi="Times New Roman" w:cs="Times New Roman"/>
          <w:sz w:val="26"/>
          <w:szCs w:val="26"/>
        </w:rPr>
        <w:t>6.2. _____________________________________________________________________</w:t>
      </w:r>
    </w:p>
    <w:p w:rsidR="00970B28" w:rsidRPr="00970B28" w:rsidRDefault="00970B2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0B28">
        <w:rPr>
          <w:rFonts w:ascii="Times New Roman" w:hAnsi="Times New Roman" w:cs="Times New Roman"/>
          <w:sz w:val="26"/>
          <w:szCs w:val="26"/>
        </w:rPr>
        <w:t>7. Ответственные исполнители:</w:t>
      </w:r>
    </w:p>
    <w:p w:rsidR="00970B28" w:rsidRPr="00970B28" w:rsidRDefault="00970B2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0B28">
        <w:rPr>
          <w:rFonts w:ascii="Times New Roman" w:hAnsi="Times New Roman" w:cs="Times New Roman"/>
          <w:sz w:val="26"/>
          <w:szCs w:val="26"/>
        </w:rPr>
        <w:t>7.1. _____________________________________________________________________</w:t>
      </w:r>
    </w:p>
    <w:p w:rsidR="00970B28" w:rsidRPr="00970B28" w:rsidRDefault="00970B2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0B28">
        <w:rPr>
          <w:rFonts w:ascii="Times New Roman" w:hAnsi="Times New Roman" w:cs="Times New Roman"/>
          <w:sz w:val="26"/>
          <w:szCs w:val="26"/>
        </w:rPr>
        <w:t>7.2. _____________________________________________________________________</w:t>
      </w:r>
    </w:p>
    <w:p w:rsidR="00970B28" w:rsidRPr="00970B28" w:rsidRDefault="00970B2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0B28">
        <w:rPr>
          <w:rFonts w:ascii="Times New Roman" w:hAnsi="Times New Roman" w:cs="Times New Roman"/>
          <w:sz w:val="26"/>
          <w:szCs w:val="26"/>
        </w:rPr>
        <w:t>8. Сроки проведения аудиторских процедур:</w:t>
      </w:r>
    </w:p>
    <w:p w:rsidR="00970B28" w:rsidRPr="00970B28" w:rsidRDefault="00970B2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0B28">
        <w:rPr>
          <w:rFonts w:ascii="Times New Roman" w:hAnsi="Times New Roman" w:cs="Times New Roman"/>
          <w:sz w:val="26"/>
          <w:szCs w:val="26"/>
        </w:rPr>
        <w:t>8.1. _____________________________________________________________________</w:t>
      </w:r>
    </w:p>
    <w:p w:rsidR="00970B28" w:rsidRPr="00970B28" w:rsidRDefault="00970B2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0B28">
        <w:rPr>
          <w:rFonts w:ascii="Times New Roman" w:hAnsi="Times New Roman" w:cs="Times New Roman"/>
          <w:sz w:val="26"/>
          <w:szCs w:val="26"/>
        </w:rPr>
        <w:t>8.2. _____________________________________________________________________</w:t>
      </w:r>
    </w:p>
    <w:p w:rsidR="00970B28" w:rsidRPr="00970B28" w:rsidRDefault="00970B2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0B28" w:rsidRPr="00970B28" w:rsidRDefault="00970B2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Уполномоченное лицо</w:t>
      </w:r>
    </w:p>
    <w:p w:rsidR="00970B28" w:rsidRPr="00970B28" w:rsidRDefault="00970B2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0B28">
        <w:rPr>
          <w:rFonts w:ascii="Times New Roman" w:hAnsi="Times New Roman" w:cs="Times New Roman"/>
          <w:sz w:val="26"/>
          <w:szCs w:val="26"/>
        </w:rPr>
        <w:t>________________________________ ________________ __________________</w:t>
      </w:r>
    </w:p>
    <w:p w:rsidR="00970B28" w:rsidRPr="00970B28" w:rsidRDefault="00970B2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0B28">
        <w:rPr>
          <w:rFonts w:ascii="Times New Roman" w:hAnsi="Times New Roman" w:cs="Times New Roman"/>
          <w:sz w:val="26"/>
          <w:szCs w:val="26"/>
        </w:rPr>
        <w:t xml:space="preserve">          (должность)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970B28">
        <w:rPr>
          <w:rFonts w:ascii="Times New Roman" w:hAnsi="Times New Roman" w:cs="Times New Roman"/>
          <w:sz w:val="26"/>
          <w:szCs w:val="26"/>
        </w:rPr>
        <w:t xml:space="preserve"> подпись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970B28">
        <w:rPr>
          <w:rFonts w:ascii="Times New Roman" w:hAnsi="Times New Roman" w:cs="Times New Roman"/>
          <w:sz w:val="26"/>
          <w:szCs w:val="26"/>
        </w:rPr>
        <w:t xml:space="preserve">  Ф.И.О.</w:t>
      </w:r>
    </w:p>
    <w:p w:rsidR="00970B28" w:rsidRPr="00970B28" w:rsidRDefault="00970B28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493B" w:rsidRDefault="00A35686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0B28">
        <w:rPr>
          <w:rFonts w:ascii="Times New Roman" w:hAnsi="Times New Roman" w:cs="Times New Roman"/>
          <w:sz w:val="26"/>
          <w:szCs w:val="26"/>
        </w:rPr>
        <w:t>Д</w:t>
      </w:r>
      <w:r w:rsidR="00970B28" w:rsidRPr="00970B28">
        <w:rPr>
          <w:rFonts w:ascii="Times New Roman" w:hAnsi="Times New Roman" w:cs="Times New Roman"/>
          <w:sz w:val="26"/>
          <w:szCs w:val="26"/>
        </w:rPr>
        <w:t>ата</w:t>
      </w:r>
    </w:p>
    <w:p w:rsidR="00A35686" w:rsidRDefault="00A35686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5686" w:rsidRDefault="00A35686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5686" w:rsidRDefault="00A35686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015F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015F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015F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7B50" w:rsidRDefault="00C87B50" w:rsidP="00AA53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5388" w:rsidRDefault="00AA5388" w:rsidP="00AA53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AA5388" w:rsidRDefault="00AA5388" w:rsidP="00AA53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3B06E2">
        <w:rPr>
          <w:rFonts w:ascii="Times New Roman" w:hAnsi="Times New Roman" w:cs="Times New Roman"/>
          <w:bCs/>
          <w:sz w:val="28"/>
          <w:szCs w:val="28"/>
        </w:rPr>
        <w:t xml:space="preserve">осуществления </w:t>
      </w:r>
    </w:p>
    <w:p w:rsidR="00AA5388" w:rsidRDefault="00AA5388" w:rsidP="00AA53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="000F460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F460A">
        <w:rPr>
          <w:rFonts w:ascii="Times New Roman" w:hAnsi="Times New Roman" w:cs="Times New Roman"/>
          <w:bCs/>
          <w:sz w:val="28"/>
          <w:szCs w:val="28"/>
        </w:rPr>
        <w:t>Балманского</w:t>
      </w:r>
      <w:proofErr w:type="spellEnd"/>
      <w:r w:rsidR="000F460A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 Куйбышевского района</w:t>
      </w:r>
      <w:r w:rsidRPr="001626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388" w:rsidRDefault="000F460A" w:rsidP="00AA53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AA5388" w:rsidRPr="0016268B">
        <w:rPr>
          <w:rFonts w:ascii="Times New Roman" w:hAnsi="Times New Roman" w:cs="Times New Roman"/>
          <w:sz w:val="28"/>
          <w:szCs w:val="28"/>
        </w:rPr>
        <w:t xml:space="preserve">внутреннего финансового контроля </w:t>
      </w:r>
    </w:p>
    <w:p w:rsidR="00AA5388" w:rsidRDefault="00AA5388" w:rsidP="00AA538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и внутреннего финансового аудита</w:t>
      </w:r>
    </w:p>
    <w:p w:rsidR="0095015F" w:rsidRDefault="0095015F" w:rsidP="00AA53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A5388" w:rsidRDefault="00AA5388" w:rsidP="00A35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686" w:rsidRPr="00A35686" w:rsidRDefault="00A35686" w:rsidP="00A35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686">
        <w:rPr>
          <w:rFonts w:ascii="Times New Roman" w:hAnsi="Times New Roman" w:cs="Times New Roman"/>
          <w:sz w:val="28"/>
          <w:szCs w:val="28"/>
        </w:rPr>
        <w:t>АКТ N _______</w:t>
      </w:r>
    </w:p>
    <w:p w:rsidR="00A35686" w:rsidRPr="00A35686" w:rsidRDefault="00A35686" w:rsidP="00A35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686">
        <w:rPr>
          <w:rFonts w:ascii="Times New Roman" w:hAnsi="Times New Roman" w:cs="Times New Roman"/>
          <w:sz w:val="28"/>
          <w:szCs w:val="28"/>
        </w:rPr>
        <w:t>по результатам аудиторской проверки</w:t>
      </w:r>
    </w:p>
    <w:p w:rsidR="00A35686" w:rsidRPr="00A35686" w:rsidRDefault="00A35686" w:rsidP="00A356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</w:t>
      </w:r>
    </w:p>
    <w:p w:rsidR="00A35686" w:rsidRP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</w:t>
      </w:r>
      <w:r w:rsidRPr="00A35686">
        <w:rPr>
          <w:rFonts w:ascii="Times New Roman" w:hAnsi="Times New Roman" w:cs="Times New Roman"/>
          <w:sz w:val="20"/>
          <w:szCs w:val="20"/>
        </w:rPr>
        <w:t>(тема аудиторской проверки)</w:t>
      </w: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</w:t>
      </w:r>
    </w:p>
    <w:p w:rsidR="00A35686" w:rsidRP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r w:rsidRPr="00A35686">
        <w:rPr>
          <w:rFonts w:ascii="Times New Roman" w:hAnsi="Times New Roman" w:cs="Times New Roman"/>
          <w:sz w:val="20"/>
          <w:szCs w:val="20"/>
        </w:rPr>
        <w:t>(проверяемый период)</w:t>
      </w: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                                 _________________</w:t>
      </w:r>
    </w:p>
    <w:p w:rsidR="00A35686" w:rsidRP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(место составления а</w:t>
      </w:r>
      <w:r w:rsidRPr="00A35686">
        <w:rPr>
          <w:rFonts w:ascii="Times New Roman" w:hAnsi="Times New Roman" w:cs="Times New Roman"/>
          <w:sz w:val="20"/>
          <w:szCs w:val="20"/>
        </w:rPr>
        <w:t xml:space="preserve">кта)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Pr="00A35686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A35686">
        <w:rPr>
          <w:rFonts w:ascii="Times New Roman" w:hAnsi="Times New Roman" w:cs="Times New Roman"/>
          <w:sz w:val="20"/>
          <w:szCs w:val="20"/>
        </w:rPr>
        <w:t xml:space="preserve"> (дата)</w:t>
      </w: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A35686">
        <w:rPr>
          <w:rFonts w:ascii="Times New Roman" w:hAnsi="Times New Roman" w:cs="Times New Roman"/>
          <w:sz w:val="28"/>
          <w:szCs w:val="28"/>
        </w:rPr>
        <w:t>Во исполнение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___________________________________________________________</w:t>
      </w:r>
    </w:p>
    <w:p w:rsidR="00A35686" w:rsidRP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</w:t>
      </w:r>
      <w:r w:rsidRPr="00A35686">
        <w:rPr>
          <w:rFonts w:ascii="Times New Roman" w:hAnsi="Times New Roman" w:cs="Times New Roman"/>
          <w:sz w:val="20"/>
          <w:szCs w:val="20"/>
        </w:rPr>
        <w:t>(реквизиты решения о назначен</w:t>
      </w:r>
      <w:proofErr w:type="gramStart"/>
      <w:r w:rsidRPr="00A35686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A35686">
        <w:rPr>
          <w:rFonts w:ascii="Times New Roman" w:hAnsi="Times New Roman" w:cs="Times New Roman"/>
          <w:sz w:val="20"/>
          <w:szCs w:val="20"/>
        </w:rPr>
        <w:t>диторской проверки,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35686">
        <w:rPr>
          <w:rFonts w:ascii="Times New Roman" w:hAnsi="Times New Roman" w:cs="Times New Roman"/>
          <w:sz w:val="20"/>
          <w:szCs w:val="20"/>
        </w:rPr>
        <w:t>N пункта плана)</w:t>
      </w: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35686">
        <w:rPr>
          <w:rFonts w:ascii="Times New Roman" w:hAnsi="Times New Roman" w:cs="Times New Roman"/>
          <w:sz w:val="28"/>
          <w:szCs w:val="28"/>
        </w:rPr>
        <w:t>в соответствии с Программой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_______________________________________________</w:t>
      </w:r>
    </w:p>
    <w:p w:rsidR="00A35686" w:rsidRP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</w:t>
      </w:r>
      <w:r w:rsidRPr="00A35686">
        <w:rPr>
          <w:rFonts w:ascii="Times New Roman" w:hAnsi="Times New Roman" w:cs="Times New Roman"/>
          <w:sz w:val="20"/>
          <w:szCs w:val="20"/>
        </w:rPr>
        <w:t xml:space="preserve">(реквизиты </w:t>
      </w:r>
      <w:hyperlink r:id="rId11" w:history="1">
        <w:r w:rsidRPr="00A35686">
          <w:rPr>
            <w:rFonts w:ascii="Times New Roman" w:hAnsi="Times New Roman" w:cs="Times New Roman"/>
            <w:sz w:val="20"/>
            <w:szCs w:val="20"/>
          </w:rPr>
          <w:t>Программы</w:t>
        </w:r>
      </w:hyperlink>
      <w:r w:rsidRPr="00A35686">
        <w:rPr>
          <w:rFonts w:ascii="Times New Roman" w:hAnsi="Times New Roman" w:cs="Times New Roman"/>
          <w:sz w:val="20"/>
          <w:szCs w:val="20"/>
        </w:rPr>
        <w:t xml:space="preserve"> аудиторской проверки)</w:t>
      </w: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</w:t>
      </w: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</w:t>
      </w: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Фамилия, инициалы уполномоченного лица (в творительном падеже)</w:t>
      </w: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686">
        <w:rPr>
          <w:rFonts w:ascii="Times New Roman" w:hAnsi="Times New Roman" w:cs="Times New Roman"/>
          <w:sz w:val="28"/>
          <w:szCs w:val="28"/>
        </w:rPr>
        <w:t>проведена аудиторская проверка</w:t>
      </w:r>
    </w:p>
    <w:p w:rsidR="00A35686" w:rsidRP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</w:t>
      </w:r>
      <w:r w:rsidR="007F3479">
        <w:rPr>
          <w:rFonts w:ascii="Courier New" w:hAnsi="Courier New" w:cs="Courier New"/>
          <w:sz w:val="20"/>
          <w:szCs w:val="20"/>
        </w:rPr>
        <w:t>____</w:t>
      </w:r>
      <w:r>
        <w:rPr>
          <w:rFonts w:ascii="Courier New" w:hAnsi="Courier New" w:cs="Courier New"/>
          <w:sz w:val="20"/>
          <w:szCs w:val="20"/>
        </w:rPr>
        <w:t>_______</w:t>
      </w:r>
    </w:p>
    <w:p w:rsidR="00A35686" w:rsidRPr="00A35686" w:rsidRDefault="00A35686" w:rsidP="00A35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5686">
        <w:rPr>
          <w:rFonts w:ascii="Times New Roman" w:hAnsi="Times New Roman" w:cs="Times New Roman"/>
          <w:sz w:val="20"/>
          <w:szCs w:val="20"/>
        </w:rPr>
        <w:t>(область аудиторской проверки)</w:t>
      </w: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</w:t>
      </w:r>
      <w:r w:rsidR="007F3479">
        <w:rPr>
          <w:rFonts w:ascii="Courier New" w:hAnsi="Courier New" w:cs="Courier New"/>
          <w:sz w:val="20"/>
          <w:szCs w:val="20"/>
        </w:rPr>
        <w:t>____</w:t>
      </w:r>
      <w:r>
        <w:rPr>
          <w:rFonts w:ascii="Courier New" w:hAnsi="Courier New" w:cs="Courier New"/>
          <w:sz w:val="20"/>
          <w:szCs w:val="20"/>
        </w:rPr>
        <w:t>_______</w:t>
      </w:r>
    </w:p>
    <w:p w:rsidR="00A35686" w:rsidRPr="00B13C88" w:rsidRDefault="00A35686" w:rsidP="00A35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13C88">
        <w:rPr>
          <w:rFonts w:ascii="Times New Roman" w:hAnsi="Times New Roman" w:cs="Times New Roman"/>
          <w:sz w:val="20"/>
          <w:szCs w:val="20"/>
        </w:rPr>
        <w:t>(проверяемый период)</w:t>
      </w: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F3479">
        <w:rPr>
          <w:rFonts w:ascii="Times New Roman" w:hAnsi="Times New Roman" w:cs="Times New Roman"/>
          <w:sz w:val="28"/>
          <w:szCs w:val="28"/>
        </w:rPr>
        <w:t>Вид аудиторской проверки: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_________________________________________________</w:t>
      </w: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F3479">
        <w:rPr>
          <w:rFonts w:ascii="Times New Roman" w:hAnsi="Times New Roman" w:cs="Times New Roman"/>
          <w:sz w:val="28"/>
          <w:szCs w:val="28"/>
        </w:rPr>
        <w:t>Срок проведения аудиторской проверки: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</w:t>
      </w: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F3479">
        <w:rPr>
          <w:rFonts w:ascii="Times New Roman" w:hAnsi="Times New Roman" w:cs="Times New Roman"/>
          <w:sz w:val="28"/>
          <w:szCs w:val="28"/>
        </w:rPr>
        <w:t>Методы проведения аудиторской проверки:</w:t>
      </w:r>
      <w:r w:rsidR="007F3479">
        <w:rPr>
          <w:rFonts w:ascii="Courier New" w:hAnsi="Courier New" w:cs="Courier New"/>
          <w:sz w:val="20"/>
          <w:szCs w:val="20"/>
        </w:rPr>
        <w:t xml:space="preserve"> ______________</w:t>
      </w:r>
      <w:r>
        <w:rPr>
          <w:rFonts w:ascii="Courier New" w:hAnsi="Courier New" w:cs="Courier New"/>
          <w:sz w:val="20"/>
          <w:szCs w:val="20"/>
        </w:rPr>
        <w:t>____________________</w:t>
      </w: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</w:t>
      </w:r>
      <w:r w:rsidR="007F3479">
        <w:rPr>
          <w:rFonts w:ascii="Courier New" w:hAnsi="Courier New" w:cs="Courier New"/>
          <w:sz w:val="20"/>
          <w:szCs w:val="20"/>
        </w:rPr>
        <w:t>____</w:t>
      </w:r>
      <w:r>
        <w:rPr>
          <w:rFonts w:ascii="Courier New" w:hAnsi="Courier New" w:cs="Courier New"/>
          <w:sz w:val="20"/>
          <w:szCs w:val="20"/>
        </w:rPr>
        <w:t>____________________________________________________</w:t>
      </w:r>
    </w:p>
    <w:p w:rsidR="007F3479" w:rsidRDefault="007F3479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35686" w:rsidRPr="007F3479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479">
        <w:rPr>
          <w:rFonts w:ascii="Times New Roman" w:hAnsi="Times New Roman" w:cs="Times New Roman"/>
          <w:sz w:val="28"/>
          <w:szCs w:val="28"/>
        </w:rPr>
        <w:t>Перечень вопросов, изученных в ходе аудиторской проверки:</w:t>
      </w:r>
    </w:p>
    <w:p w:rsidR="00A35686" w:rsidRPr="007F3479" w:rsidRDefault="007F3479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</w:t>
      </w:r>
      <w:r w:rsidR="00A35686" w:rsidRPr="007F3479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A35686" w:rsidRPr="007F3479" w:rsidRDefault="007F3479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</w:t>
      </w:r>
      <w:r w:rsidR="00A35686" w:rsidRPr="007F347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F347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______________________________________________________________</w:t>
      </w:r>
      <w:r w:rsidR="007F3479">
        <w:rPr>
          <w:rFonts w:ascii="Courier New" w:hAnsi="Courier New" w:cs="Courier New"/>
          <w:sz w:val="20"/>
          <w:szCs w:val="20"/>
        </w:rPr>
        <w:t>____</w:t>
      </w:r>
      <w:r>
        <w:rPr>
          <w:rFonts w:ascii="Courier New" w:hAnsi="Courier New" w:cs="Courier New"/>
          <w:sz w:val="20"/>
          <w:szCs w:val="20"/>
        </w:rPr>
        <w:t>__________</w:t>
      </w:r>
    </w:p>
    <w:p w:rsidR="007F3479" w:rsidRDefault="007F3479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35686" w:rsidRPr="007F3479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479">
        <w:rPr>
          <w:rFonts w:ascii="Times New Roman" w:hAnsi="Times New Roman" w:cs="Times New Roman"/>
          <w:sz w:val="28"/>
          <w:szCs w:val="28"/>
        </w:rPr>
        <w:t>Краткая информация об объектах аудита.</w:t>
      </w: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</w:t>
      </w:r>
      <w:r w:rsidR="007F3479">
        <w:rPr>
          <w:rFonts w:ascii="Courier New" w:hAnsi="Courier New" w:cs="Courier New"/>
          <w:sz w:val="20"/>
          <w:szCs w:val="20"/>
        </w:rPr>
        <w:t>____</w:t>
      </w:r>
      <w:r>
        <w:rPr>
          <w:rFonts w:ascii="Courier New" w:hAnsi="Courier New" w:cs="Courier New"/>
          <w:sz w:val="20"/>
          <w:szCs w:val="20"/>
        </w:rPr>
        <w:t>___________</w:t>
      </w: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</w:t>
      </w:r>
      <w:r w:rsidR="007F3479">
        <w:rPr>
          <w:rFonts w:ascii="Courier New" w:hAnsi="Courier New" w:cs="Courier New"/>
          <w:sz w:val="20"/>
          <w:szCs w:val="20"/>
        </w:rPr>
        <w:t>____</w:t>
      </w:r>
      <w:r>
        <w:rPr>
          <w:rFonts w:ascii="Courier New" w:hAnsi="Courier New" w:cs="Courier New"/>
          <w:sz w:val="20"/>
          <w:szCs w:val="20"/>
        </w:rPr>
        <w:t>__________</w:t>
      </w: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</w:t>
      </w:r>
      <w:r w:rsidR="007F3479">
        <w:rPr>
          <w:rFonts w:ascii="Courier New" w:hAnsi="Courier New" w:cs="Courier New"/>
          <w:sz w:val="20"/>
          <w:szCs w:val="20"/>
        </w:rPr>
        <w:t>____</w:t>
      </w:r>
      <w:r>
        <w:rPr>
          <w:rFonts w:ascii="Courier New" w:hAnsi="Courier New" w:cs="Courier New"/>
          <w:sz w:val="20"/>
          <w:szCs w:val="20"/>
        </w:rPr>
        <w:t>_____________</w:t>
      </w: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</w:t>
      </w:r>
      <w:r w:rsidR="007F3479">
        <w:rPr>
          <w:rFonts w:ascii="Courier New" w:hAnsi="Courier New" w:cs="Courier New"/>
          <w:sz w:val="20"/>
          <w:szCs w:val="20"/>
        </w:rPr>
        <w:t>____</w:t>
      </w:r>
      <w:r>
        <w:rPr>
          <w:rFonts w:ascii="Courier New" w:hAnsi="Courier New" w:cs="Courier New"/>
          <w:sz w:val="20"/>
          <w:szCs w:val="20"/>
        </w:rPr>
        <w:t>_____________</w:t>
      </w: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35686" w:rsidRPr="007F3479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479">
        <w:rPr>
          <w:rFonts w:ascii="Times New Roman" w:hAnsi="Times New Roman" w:cs="Times New Roman"/>
          <w:sz w:val="28"/>
          <w:szCs w:val="28"/>
        </w:rPr>
        <w:t>Проверка проведена в присутствии</w:t>
      </w: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</w:t>
      </w:r>
      <w:r w:rsidR="007F3479">
        <w:rPr>
          <w:rFonts w:ascii="Courier New" w:hAnsi="Courier New" w:cs="Courier New"/>
          <w:sz w:val="20"/>
          <w:szCs w:val="20"/>
        </w:rPr>
        <w:t>____</w:t>
      </w:r>
      <w:r>
        <w:rPr>
          <w:rFonts w:ascii="Courier New" w:hAnsi="Courier New" w:cs="Courier New"/>
          <w:sz w:val="20"/>
          <w:szCs w:val="20"/>
        </w:rPr>
        <w:t>________________________________</w:t>
      </w:r>
    </w:p>
    <w:p w:rsidR="00A35686" w:rsidRPr="007F3479" w:rsidRDefault="00A35686" w:rsidP="007F3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F3479">
        <w:rPr>
          <w:rFonts w:ascii="Times New Roman" w:hAnsi="Times New Roman" w:cs="Times New Roman"/>
          <w:sz w:val="20"/>
          <w:szCs w:val="20"/>
        </w:rPr>
        <w:t>(должность, Ф.И.О. руководителя объекта аудита (иных уполномоченных лиц))</w:t>
      </w:r>
    </w:p>
    <w:p w:rsidR="00A35686" w:rsidRPr="007F3479" w:rsidRDefault="00A35686" w:rsidP="007F3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F3479">
        <w:rPr>
          <w:rFonts w:ascii="Times New Roman" w:hAnsi="Times New Roman" w:cs="Times New Roman"/>
          <w:sz w:val="20"/>
          <w:szCs w:val="20"/>
        </w:rPr>
        <w:t>(заполняется в случае осуществления проверки по месту нахождения</w:t>
      </w:r>
      <w:proofErr w:type="gramEnd"/>
    </w:p>
    <w:p w:rsidR="00A35686" w:rsidRPr="007F3479" w:rsidRDefault="00A35686" w:rsidP="007F3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F3479">
        <w:rPr>
          <w:rFonts w:ascii="Times New Roman" w:hAnsi="Times New Roman" w:cs="Times New Roman"/>
          <w:sz w:val="20"/>
          <w:szCs w:val="20"/>
        </w:rPr>
        <w:t>объекта аудита)</w:t>
      </w: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35686" w:rsidRPr="007F3479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</w:t>
      </w:r>
      <w:r w:rsidRPr="007F3479">
        <w:rPr>
          <w:rFonts w:ascii="Times New Roman" w:hAnsi="Times New Roman" w:cs="Times New Roman"/>
          <w:sz w:val="28"/>
          <w:szCs w:val="28"/>
        </w:rPr>
        <w:t xml:space="preserve"> В ходе проведения аудиторской проверки установлено следующее.</w:t>
      </w:r>
    </w:p>
    <w:p w:rsidR="00A35686" w:rsidRPr="007F3479" w:rsidRDefault="007F3479" w:rsidP="007F34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</w:t>
      </w:r>
      <w:r w:rsidRPr="007F3479">
        <w:rPr>
          <w:rFonts w:ascii="Times New Roman" w:hAnsi="Times New Roman" w:cs="Times New Roman"/>
          <w:sz w:val="28"/>
          <w:szCs w:val="28"/>
        </w:rPr>
        <w:t>По вопросу</w:t>
      </w:r>
      <w:r>
        <w:rPr>
          <w:rFonts w:ascii="Times New Roman" w:hAnsi="Times New Roman" w:cs="Times New Roman"/>
          <w:sz w:val="28"/>
          <w:szCs w:val="28"/>
        </w:rPr>
        <w:t xml:space="preserve"> № 1 ______________________________________________________________________________________________________________________________________</w:t>
      </w: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479">
        <w:rPr>
          <w:rFonts w:ascii="Times New Roman" w:hAnsi="Times New Roman" w:cs="Times New Roman"/>
          <w:sz w:val="28"/>
          <w:szCs w:val="28"/>
        </w:rPr>
        <w:t xml:space="preserve">    По вопросу N 2 _____________________________</w:t>
      </w:r>
      <w:r w:rsidR="007F3479">
        <w:rPr>
          <w:rFonts w:ascii="Times New Roman" w:hAnsi="Times New Roman" w:cs="Times New Roman"/>
          <w:sz w:val="28"/>
          <w:szCs w:val="28"/>
        </w:rPr>
        <w:t>___________________</w:t>
      </w:r>
    </w:p>
    <w:p w:rsidR="007F3479" w:rsidRPr="007F3479" w:rsidRDefault="007F3479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35686" w:rsidRPr="007F3479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479">
        <w:rPr>
          <w:rFonts w:ascii="Times New Roman" w:hAnsi="Times New Roman" w:cs="Times New Roman"/>
          <w:sz w:val="28"/>
          <w:szCs w:val="28"/>
        </w:rPr>
        <w:t xml:space="preserve">    .......</w:t>
      </w:r>
    </w:p>
    <w:p w:rsidR="00A35686" w:rsidRPr="007F3479" w:rsidRDefault="00A35686" w:rsidP="007F3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479">
        <w:rPr>
          <w:rFonts w:ascii="Times New Roman" w:hAnsi="Times New Roman" w:cs="Times New Roman"/>
          <w:sz w:val="28"/>
          <w:szCs w:val="28"/>
        </w:rPr>
        <w:t xml:space="preserve">    Краткое   изложение   результатов   аудиторской   проверки   в  разрезе</w:t>
      </w:r>
    </w:p>
    <w:p w:rsidR="00A35686" w:rsidRPr="007F3479" w:rsidRDefault="00A35686" w:rsidP="007F3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479">
        <w:rPr>
          <w:rFonts w:ascii="Times New Roman" w:hAnsi="Times New Roman" w:cs="Times New Roman"/>
          <w:sz w:val="28"/>
          <w:szCs w:val="28"/>
        </w:rPr>
        <w:t>исследуемых вопросов со ссылкой на прилагаемые к Акту документы:</w:t>
      </w: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F51AD" w:rsidRDefault="002F51AD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 _____________ _________________</w:t>
      </w: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(должность)                      подпись         Ф.И.О.</w:t>
      </w: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</w:t>
      </w: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35686" w:rsidRPr="002F51AD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1AD">
        <w:rPr>
          <w:rFonts w:ascii="Times New Roman" w:hAnsi="Times New Roman" w:cs="Times New Roman"/>
          <w:sz w:val="28"/>
          <w:szCs w:val="28"/>
        </w:rPr>
        <w:t>Один экземпляр Акта получен для ознакомления:</w:t>
      </w: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 _____________ _________________</w:t>
      </w:r>
    </w:p>
    <w:p w:rsidR="002F51AD" w:rsidRPr="002F51AD" w:rsidRDefault="002F51AD" w:rsidP="002F5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r w:rsidRPr="002F51AD">
        <w:rPr>
          <w:rFonts w:ascii="Times New Roman" w:hAnsi="Times New Roman" w:cs="Times New Roman"/>
          <w:sz w:val="20"/>
          <w:szCs w:val="20"/>
        </w:rPr>
        <w:t>Должность руководителя объекта аудита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2F51AD">
        <w:rPr>
          <w:rFonts w:ascii="Times New Roman" w:hAnsi="Times New Roman" w:cs="Times New Roman"/>
          <w:sz w:val="20"/>
          <w:szCs w:val="20"/>
        </w:rPr>
        <w:t xml:space="preserve">подпись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2F51AD">
        <w:rPr>
          <w:rFonts w:ascii="Times New Roman" w:hAnsi="Times New Roman" w:cs="Times New Roman"/>
          <w:sz w:val="20"/>
          <w:szCs w:val="20"/>
        </w:rPr>
        <w:t>Ф.И.О.</w:t>
      </w:r>
    </w:p>
    <w:p w:rsidR="00A35686" w:rsidRPr="002F51AD" w:rsidRDefault="002F51AD" w:rsidP="002F5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51AD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2F51AD">
        <w:rPr>
          <w:rFonts w:ascii="Times New Roman" w:hAnsi="Times New Roman" w:cs="Times New Roman"/>
          <w:sz w:val="20"/>
          <w:szCs w:val="20"/>
        </w:rPr>
        <w:t xml:space="preserve"> (иного уполномоченного лица)</w:t>
      </w:r>
      <w:r w:rsidR="00A35686" w:rsidRPr="002F51AD"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p w:rsidR="00A35686" w:rsidRPr="002F51AD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686" w:rsidRPr="002F51AD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51AD">
        <w:rPr>
          <w:rFonts w:ascii="Times New Roman" w:hAnsi="Times New Roman" w:cs="Times New Roman"/>
          <w:sz w:val="20"/>
          <w:szCs w:val="20"/>
        </w:rPr>
        <w:t>дата</w:t>
      </w:r>
    </w:p>
    <w:p w:rsidR="00A35686" w:rsidRDefault="00A35686" w:rsidP="002F51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</w:p>
    <w:p w:rsidR="00A35686" w:rsidRPr="002F51AD" w:rsidRDefault="002F51AD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1AD">
        <w:rPr>
          <w:rFonts w:ascii="Times New Roman" w:hAnsi="Times New Roman" w:cs="Times New Roman"/>
          <w:sz w:val="28"/>
          <w:szCs w:val="28"/>
        </w:rPr>
        <w:t>*</w:t>
      </w:r>
      <w:r w:rsidR="00A35686" w:rsidRPr="002F51AD">
        <w:rPr>
          <w:rFonts w:ascii="Times New Roman" w:hAnsi="Times New Roman" w:cs="Times New Roman"/>
          <w:sz w:val="28"/>
          <w:szCs w:val="28"/>
        </w:rPr>
        <w:t>От подписи настоящего Акта (получения экземпляра Акта)</w:t>
      </w: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</w:t>
      </w:r>
      <w:r w:rsidR="002F51AD">
        <w:rPr>
          <w:rFonts w:ascii="Courier New" w:hAnsi="Courier New" w:cs="Courier New"/>
          <w:sz w:val="20"/>
          <w:szCs w:val="20"/>
        </w:rPr>
        <w:t>___</w:t>
      </w:r>
      <w:r>
        <w:rPr>
          <w:rFonts w:ascii="Courier New" w:hAnsi="Courier New" w:cs="Courier New"/>
          <w:sz w:val="20"/>
          <w:szCs w:val="20"/>
        </w:rPr>
        <w:t xml:space="preserve">___________________________________ </w:t>
      </w:r>
      <w:r w:rsidRPr="002F51AD">
        <w:rPr>
          <w:rFonts w:ascii="Times New Roman" w:hAnsi="Times New Roman" w:cs="Times New Roman"/>
          <w:sz w:val="28"/>
          <w:szCs w:val="28"/>
        </w:rPr>
        <w:t>отказался.</w:t>
      </w:r>
    </w:p>
    <w:p w:rsidR="00A35686" w:rsidRPr="002F51AD" w:rsidRDefault="00A35686" w:rsidP="002F5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F51AD">
        <w:rPr>
          <w:rFonts w:ascii="Times New Roman" w:hAnsi="Times New Roman" w:cs="Times New Roman"/>
          <w:sz w:val="20"/>
          <w:szCs w:val="20"/>
        </w:rPr>
        <w:t>(должность руководителя объекта аудита</w:t>
      </w:r>
      <w:proofErr w:type="gramEnd"/>
    </w:p>
    <w:p w:rsidR="00A35686" w:rsidRPr="002F51AD" w:rsidRDefault="00A35686" w:rsidP="002F5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F51AD">
        <w:rPr>
          <w:rFonts w:ascii="Times New Roman" w:hAnsi="Times New Roman" w:cs="Times New Roman"/>
          <w:sz w:val="20"/>
          <w:szCs w:val="20"/>
        </w:rPr>
        <w:t>(иного уполномоченного лица))</w:t>
      </w: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35686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35686" w:rsidRPr="002F51AD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 _____________ ________________</w:t>
      </w:r>
      <w:r w:rsidR="002F51AD">
        <w:rPr>
          <w:rFonts w:ascii="Courier New" w:hAnsi="Courier New" w:cs="Courier New"/>
          <w:sz w:val="20"/>
          <w:szCs w:val="20"/>
        </w:rPr>
        <w:t xml:space="preserve">              </w:t>
      </w:r>
      <w:r w:rsidRPr="002F51AD">
        <w:rPr>
          <w:rFonts w:ascii="Times New Roman" w:hAnsi="Times New Roman" w:cs="Times New Roman"/>
          <w:sz w:val="20"/>
          <w:szCs w:val="20"/>
        </w:rPr>
        <w:t>(должность</w:t>
      </w:r>
      <w:r w:rsidR="002F51AD" w:rsidRPr="002F51AD">
        <w:rPr>
          <w:rFonts w:ascii="Times New Roman" w:hAnsi="Times New Roman" w:cs="Times New Roman"/>
          <w:sz w:val="20"/>
          <w:szCs w:val="20"/>
        </w:rPr>
        <w:t xml:space="preserve"> уполномоченного лица)              </w:t>
      </w:r>
      <w:r w:rsidR="002F51AD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2F51AD" w:rsidRPr="002F51AD">
        <w:rPr>
          <w:rFonts w:ascii="Times New Roman" w:hAnsi="Times New Roman" w:cs="Times New Roman"/>
          <w:sz w:val="20"/>
          <w:szCs w:val="20"/>
        </w:rPr>
        <w:t xml:space="preserve">    </w:t>
      </w:r>
      <w:r w:rsidRPr="002F51AD">
        <w:rPr>
          <w:rFonts w:ascii="Times New Roman" w:hAnsi="Times New Roman" w:cs="Times New Roman"/>
          <w:sz w:val="20"/>
          <w:szCs w:val="20"/>
        </w:rPr>
        <w:t xml:space="preserve">подпись     </w:t>
      </w:r>
      <w:r w:rsidR="002F51AD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2F51AD">
        <w:rPr>
          <w:rFonts w:ascii="Times New Roman" w:hAnsi="Times New Roman" w:cs="Times New Roman"/>
          <w:sz w:val="20"/>
          <w:szCs w:val="20"/>
        </w:rPr>
        <w:t xml:space="preserve">    Ф.И.О.</w:t>
      </w:r>
    </w:p>
    <w:p w:rsidR="00A35686" w:rsidRPr="002F51AD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686" w:rsidRPr="002F51AD" w:rsidRDefault="00A35686" w:rsidP="00A35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51AD">
        <w:rPr>
          <w:rFonts w:ascii="Times New Roman" w:hAnsi="Times New Roman" w:cs="Times New Roman"/>
          <w:sz w:val="20"/>
          <w:szCs w:val="20"/>
        </w:rPr>
        <w:t>дата</w:t>
      </w:r>
    </w:p>
    <w:p w:rsidR="00A35686" w:rsidRDefault="002F51AD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</w:t>
      </w:r>
    </w:p>
    <w:p w:rsidR="002F51AD" w:rsidRPr="002F51AD" w:rsidRDefault="002F51AD" w:rsidP="002F5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51AD">
        <w:rPr>
          <w:rFonts w:ascii="Times New Roman" w:hAnsi="Times New Roman" w:cs="Times New Roman"/>
          <w:sz w:val="24"/>
          <w:szCs w:val="24"/>
        </w:rPr>
        <w:t>*Заполняется  в случае отказа руководителя (иного уполномоченного лица))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1AD">
        <w:rPr>
          <w:rFonts w:ascii="Times New Roman" w:hAnsi="Times New Roman" w:cs="Times New Roman"/>
          <w:sz w:val="24"/>
          <w:szCs w:val="24"/>
        </w:rPr>
        <w:t>объекта аудита от подписи</w:t>
      </w:r>
      <w:proofErr w:type="gramEnd"/>
    </w:p>
    <w:p w:rsidR="00A35686" w:rsidRPr="002F51AD" w:rsidRDefault="00A35686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686" w:rsidRDefault="00A35686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5686" w:rsidRDefault="00A35686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5686" w:rsidRDefault="00A35686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5686" w:rsidRDefault="00A35686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5686" w:rsidRDefault="00A35686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5686" w:rsidRDefault="00A35686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5686" w:rsidRDefault="00A35686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5686" w:rsidRDefault="00A35686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5686" w:rsidRDefault="00A35686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5686" w:rsidRDefault="00A35686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5388" w:rsidRDefault="00AA5388" w:rsidP="00AA53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AA5388" w:rsidRDefault="00AA5388" w:rsidP="00AA53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3B06E2">
        <w:rPr>
          <w:rFonts w:ascii="Times New Roman" w:hAnsi="Times New Roman" w:cs="Times New Roman"/>
          <w:bCs/>
          <w:sz w:val="28"/>
          <w:szCs w:val="28"/>
        </w:rPr>
        <w:t xml:space="preserve">осуществления </w:t>
      </w:r>
    </w:p>
    <w:p w:rsidR="00AA5388" w:rsidRDefault="00AA5388" w:rsidP="00AA53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 w:rsidR="000F460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F460A">
        <w:rPr>
          <w:rFonts w:ascii="Times New Roman" w:hAnsi="Times New Roman" w:cs="Times New Roman"/>
          <w:bCs/>
          <w:sz w:val="28"/>
          <w:szCs w:val="28"/>
        </w:rPr>
        <w:t>Балманского</w:t>
      </w:r>
      <w:proofErr w:type="spellEnd"/>
      <w:r w:rsidR="000F460A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Cs/>
          <w:sz w:val="28"/>
          <w:szCs w:val="28"/>
        </w:rPr>
        <w:t>Куйбышевского района</w:t>
      </w:r>
      <w:r w:rsidRPr="001626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388" w:rsidRDefault="000F460A" w:rsidP="00AA53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AA5388" w:rsidRPr="0016268B">
        <w:rPr>
          <w:rFonts w:ascii="Times New Roman" w:hAnsi="Times New Roman" w:cs="Times New Roman"/>
          <w:sz w:val="28"/>
          <w:szCs w:val="28"/>
        </w:rPr>
        <w:t xml:space="preserve">внутреннего финансового контроля </w:t>
      </w:r>
    </w:p>
    <w:p w:rsidR="00AA5388" w:rsidRDefault="00AA5388" w:rsidP="00AA538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и внутреннего финансового аудита</w:t>
      </w:r>
    </w:p>
    <w:p w:rsidR="00BE1965" w:rsidRDefault="00BE1965" w:rsidP="00AA53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E1965" w:rsidRDefault="00BE1965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1965" w:rsidRPr="00BE1965" w:rsidRDefault="00BE1965" w:rsidP="00BE1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965">
        <w:rPr>
          <w:rFonts w:ascii="Times New Roman" w:hAnsi="Times New Roman" w:cs="Times New Roman"/>
          <w:sz w:val="28"/>
          <w:szCs w:val="28"/>
        </w:rPr>
        <w:t>ОТЧЕТ</w:t>
      </w:r>
    </w:p>
    <w:p w:rsidR="00BE1965" w:rsidRPr="00BE1965" w:rsidRDefault="00BE1965" w:rsidP="00BE1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965">
        <w:rPr>
          <w:rFonts w:ascii="Times New Roman" w:hAnsi="Times New Roman" w:cs="Times New Roman"/>
          <w:sz w:val="28"/>
          <w:szCs w:val="28"/>
        </w:rPr>
        <w:t>о результатах проверки</w:t>
      </w:r>
    </w:p>
    <w:p w:rsidR="00BE1965" w:rsidRDefault="00BE1965" w:rsidP="00BE19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BE1965" w:rsidRDefault="00BE1965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E1965" w:rsidRPr="00BE1965" w:rsidRDefault="00BE1965" w:rsidP="00BE1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E1965">
        <w:rPr>
          <w:rFonts w:ascii="Times New Roman" w:hAnsi="Times New Roman" w:cs="Times New Roman"/>
          <w:sz w:val="20"/>
          <w:szCs w:val="20"/>
        </w:rPr>
        <w:t>(полное наименование объекта аудиторской проверки)</w:t>
      </w:r>
    </w:p>
    <w:p w:rsidR="00BE1965" w:rsidRDefault="00BE1965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E1965" w:rsidRDefault="00BE1965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965">
        <w:rPr>
          <w:rFonts w:ascii="Times New Roman" w:hAnsi="Times New Roman" w:cs="Times New Roman"/>
          <w:sz w:val="28"/>
          <w:szCs w:val="28"/>
        </w:rPr>
        <w:t>1. Основание для проведения аудиторской проверки:</w:t>
      </w:r>
      <w:r>
        <w:rPr>
          <w:rFonts w:ascii="Courier New" w:hAnsi="Courier New" w:cs="Courier New"/>
          <w:sz w:val="20"/>
          <w:szCs w:val="20"/>
        </w:rPr>
        <w:t xml:space="preserve"> _________________________</w:t>
      </w:r>
    </w:p>
    <w:p w:rsidR="00BE1965" w:rsidRDefault="00BE1965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</w:t>
      </w:r>
    </w:p>
    <w:p w:rsidR="00BE1965" w:rsidRPr="00BE1965" w:rsidRDefault="00BE1965" w:rsidP="00BE1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BE1965">
        <w:rPr>
          <w:rFonts w:ascii="Times New Roman" w:hAnsi="Times New Roman" w:cs="Times New Roman"/>
          <w:sz w:val="20"/>
          <w:szCs w:val="20"/>
        </w:rPr>
        <w:t>(реквизиты решения о назначении аудиторской проверки, N пункта плана</w:t>
      </w:r>
      <w:proofErr w:type="gramEnd"/>
    </w:p>
    <w:p w:rsidR="00BE1965" w:rsidRPr="00BE1965" w:rsidRDefault="00BE1965" w:rsidP="00BE1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E1965">
        <w:rPr>
          <w:rFonts w:ascii="Times New Roman" w:hAnsi="Times New Roman" w:cs="Times New Roman"/>
          <w:sz w:val="20"/>
          <w:szCs w:val="20"/>
        </w:rPr>
        <w:t>внутреннему финансовому аудиту)</w:t>
      </w:r>
    </w:p>
    <w:p w:rsidR="00BE1965" w:rsidRDefault="00BE1965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965">
        <w:rPr>
          <w:rFonts w:ascii="Times New Roman" w:hAnsi="Times New Roman" w:cs="Times New Roman"/>
          <w:sz w:val="28"/>
          <w:szCs w:val="28"/>
        </w:rPr>
        <w:t>2. Тема аудиторской проверки: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_____________________________________________</w:t>
      </w:r>
    </w:p>
    <w:p w:rsidR="00BE1965" w:rsidRDefault="00BE1965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965">
        <w:rPr>
          <w:rFonts w:ascii="Times New Roman" w:hAnsi="Times New Roman" w:cs="Times New Roman"/>
          <w:sz w:val="28"/>
          <w:szCs w:val="28"/>
        </w:rPr>
        <w:t>3. Проверяемый период: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____________________________________________________</w:t>
      </w:r>
    </w:p>
    <w:p w:rsidR="00BE1965" w:rsidRDefault="00BE1965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965">
        <w:rPr>
          <w:rFonts w:ascii="Times New Roman" w:hAnsi="Times New Roman" w:cs="Times New Roman"/>
          <w:sz w:val="28"/>
          <w:szCs w:val="28"/>
        </w:rPr>
        <w:t>4. Срок проведения аудиторской проверки:</w:t>
      </w:r>
      <w:r>
        <w:rPr>
          <w:rFonts w:ascii="Courier New" w:hAnsi="Courier New" w:cs="Courier New"/>
          <w:sz w:val="20"/>
          <w:szCs w:val="20"/>
        </w:rPr>
        <w:t xml:space="preserve"> __________________________________</w:t>
      </w:r>
    </w:p>
    <w:p w:rsidR="00BE1965" w:rsidRDefault="00BE1965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965">
        <w:rPr>
          <w:rFonts w:ascii="Times New Roman" w:hAnsi="Times New Roman" w:cs="Times New Roman"/>
          <w:sz w:val="28"/>
          <w:szCs w:val="28"/>
        </w:rPr>
        <w:t>5. Цель аудиторской проверки: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_____________________________________________</w:t>
      </w:r>
    </w:p>
    <w:p w:rsidR="00BE1965" w:rsidRDefault="00BE1965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965">
        <w:rPr>
          <w:rFonts w:ascii="Times New Roman" w:hAnsi="Times New Roman" w:cs="Times New Roman"/>
          <w:sz w:val="28"/>
          <w:szCs w:val="28"/>
        </w:rPr>
        <w:t>6. Вид аудиторской проверки: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______________________________________________</w:t>
      </w:r>
    </w:p>
    <w:p w:rsidR="00BE1965" w:rsidRDefault="00BE1965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965">
        <w:rPr>
          <w:rFonts w:ascii="Times New Roman" w:hAnsi="Times New Roman" w:cs="Times New Roman"/>
          <w:sz w:val="28"/>
          <w:szCs w:val="28"/>
        </w:rPr>
        <w:t>7. Срок проведения аудиторской проверки:</w:t>
      </w:r>
      <w:r>
        <w:rPr>
          <w:rFonts w:ascii="Courier New" w:hAnsi="Courier New" w:cs="Courier New"/>
          <w:sz w:val="20"/>
          <w:szCs w:val="20"/>
        </w:rPr>
        <w:t xml:space="preserve"> __________________________________</w:t>
      </w:r>
    </w:p>
    <w:p w:rsidR="00BE1965" w:rsidRPr="00BE1965" w:rsidRDefault="00BE1965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965">
        <w:rPr>
          <w:rFonts w:ascii="Times New Roman" w:hAnsi="Times New Roman" w:cs="Times New Roman"/>
          <w:sz w:val="28"/>
          <w:szCs w:val="28"/>
        </w:rPr>
        <w:t>8. Перечень вопросов, изученных в ходе аудиторской проверки:</w:t>
      </w:r>
    </w:p>
    <w:p w:rsidR="00BE1965" w:rsidRDefault="00BE1965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965">
        <w:rPr>
          <w:rFonts w:ascii="Times New Roman" w:hAnsi="Times New Roman" w:cs="Times New Roman"/>
          <w:sz w:val="28"/>
          <w:szCs w:val="28"/>
        </w:rPr>
        <w:t>8.1.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__________________________________________________________________________</w:t>
      </w:r>
    </w:p>
    <w:p w:rsidR="00BE1965" w:rsidRDefault="00BE1965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965">
        <w:rPr>
          <w:rFonts w:ascii="Times New Roman" w:hAnsi="Times New Roman" w:cs="Times New Roman"/>
          <w:sz w:val="28"/>
          <w:szCs w:val="28"/>
        </w:rPr>
        <w:t>8.2.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__________________________________________________________________________</w:t>
      </w:r>
    </w:p>
    <w:p w:rsidR="00BE1965" w:rsidRDefault="00BE1965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965">
        <w:rPr>
          <w:rFonts w:ascii="Times New Roman" w:hAnsi="Times New Roman" w:cs="Times New Roman"/>
          <w:sz w:val="28"/>
          <w:szCs w:val="28"/>
        </w:rPr>
        <w:t>8.3.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__________________________________________________________________________</w:t>
      </w:r>
    </w:p>
    <w:p w:rsidR="00BE1965" w:rsidRDefault="00BE1965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.........</w:t>
      </w:r>
    </w:p>
    <w:p w:rsidR="00BE1965" w:rsidRDefault="00BE1965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.........</w:t>
      </w:r>
    </w:p>
    <w:p w:rsidR="00BE1965" w:rsidRPr="00BE1965" w:rsidRDefault="00BE1965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965">
        <w:rPr>
          <w:rFonts w:ascii="Times New Roman" w:hAnsi="Times New Roman" w:cs="Times New Roman"/>
          <w:sz w:val="28"/>
          <w:szCs w:val="28"/>
        </w:rPr>
        <w:t>9. По результатам аудиторской проверки установлено следующее:</w:t>
      </w:r>
    </w:p>
    <w:p w:rsidR="00BE1965" w:rsidRDefault="00BE1965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</w:t>
      </w:r>
    </w:p>
    <w:p w:rsidR="00BE1965" w:rsidRDefault="00BE1965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</w:t>
      </w:r>
    </w:p>
    <w:p w:rsidR="00BE1965" w:rsidRPr="00BE1965" w:rsidRDefault="00BE1965" w:rsidP="00BE196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</w:t>
      </w:r>
      <w:r w:rsidRPr="00BE1965">
        <w:rPr>
          <w:rFonts w:ascii="Times New Roman" w:hAnsi="Times New Roman" w:cs="Times New Roman"/>
          <w:sz w:val="20"/>
          <w:szCs w:val="20"/>
        </w:rPr>
        <w:t>(кратко излагается информация о выявленных в ходе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BE1965">
        <w:rPr>
          <w:rFonts w:ascii="Times New Roman" w:hAnsi="Times New Roman" w:cs="Times New Roman"/>
          <w:sz w:val="20"/>
          <w:szCs w:val="20"/>
        </w:rPr>
        <w:t>аудиторской проверки недостатках и нарушениях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BE1965">
        <w:rPr>
          <w:rFonts w:ascii="Times New Roman" w:hAnsi="Times New Roman" w:cs="Times New Roman"/>
          <w:sz w:val="20"/>
          <w:szCs w:val="20"/>
        </w:rPr>
        <w:t>(в количественном и денежном выражении), об условиях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BE1965">
        <w:rPr>
          <w:rFonts w:ascii="Times New Roman" w:hAnsi="Times New Roman" w:cs="Times New Roman"/>
          <w:sz w:val="20"/>
          <w:szCs w:val="20"/>
        </w:rPr>
        <w:t>и о причинах таких нарушений, а также о значимых бюджетных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BE1965">
        <w:rPr>
          <w:rFonts w:ascii="Times New Roman" w:hAnsi="Times New Roman" w:cs="Times New Roman"/>
          <w:sz w:val="20"/>
          <w:szCs w:val="20"/>
        </w:rPr>
        <w:t>рисках, по порядку в соответствии с нумерацией вопросов</w:t>
      </w:r>
      <w:r>
        <w:rPr>
          <w:rFonts w:ascii="Courier New" w:hAnsi="Courier New" w:cs="Courier New"/>
          <w:sz w:val="20"/>
          <w:szCs w:val="20"/>
        </w:rPr>
        <w:t xml:space="preserve"> </w:t>
      </w:r>
      <w:hyperlink r:id="rId12" w:history="1">
        <w:r w:rsidRPr="00421F8E">
          <w:rPr>
            <w:rFonts w:ascii="Times New Roman" w:hAnsi="Times New Roman" w:cs="Times New Roman"/>
            <w:sz w:val="20"/>
            <w:szCs w:val="20"/>
          </w:rPr>
          <w:t>Программы</w:t>
        </w:r>
      </w:hyperlink>
      <w:r w:rsidRPr="00421F8E">
        <w:rPr>
          <w:rFonts w:ascii="Times New Roman" w:hAnsi="Times New Roman" w:cs="Times New Roman"/>
          <w:sz w:val="20"/>
          <w:szCs w:val="20"/>
        </w:rPr>
        <w:t xml:space="preserve"> </w:t>
      </w:r>
      <w:r w:rsidRPr="00BE1965">
        <w:rPr>
          <w:rFonts w:ascii="Times New Roman" w:hAnsi="Times New Roman" w:cs="Times New Roman"/>
          <w:sz w:val="20"/>
          <w:szCs w:val="20"/>
        </w:rPr>
        <w:t>проверки)</w:t>
      </w:r>
      <w:proofErr w:type="gramEnd"/>
    </w:p>
    <w:p w:rsidR="00BE1965" w:rsidRDefault="00BE1965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E1965" w:rsidRPr="00BE1965" w:rsidRDefault="00BE1965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965">
        <w:rPr>
          <w:rFonts w:ascii="Times New Roman" w:hAnsi="Times New Roman" w:cs="Times New Roman"/>
          <w:sz w:val="28"/>
          <w:szCs w:val="28"/>
        </w:rPr>
        <w:t>10.  Возражения руководителя (иного уполномоченного лица) объекта проверки,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965">
        <w:rPr>
          <w:rFonts w:ascii="Times New Roman" w:hAnsi="Times New Roman" w:cs="Times New Roman"/>
          <w:sz w:val="28"/>
          <w:szCs w:val="28"/>
        </w:rPr>
        <w:t>изложенные по результатам проверки:</w:t>
      </w:r>
    </w:p>
    <w:p w:rsidR="00BE1965" w:rsidRDefault="00BE1965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</w:t>
      </w:r>
    </w:p>
    <w:p w:rsidR="00BE1965" w:rsidRDefault="00BE1965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E1965" w:rsidRDefault="00BE1965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</w:t>
      </w:r>
    </w:p>
    <w:p w:rsidR="00BE1965" w:rsidRDefault="00BE1965" w:rsidP="00421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21F8E">
        <w:rPr>
          <w:rFonts w:ascii="Times New Roman" w:hAnsi="Times New Roman" w:cs="Times New Roman"/>
          <w:sz w:val="20"/>
          <w:szCs w:val="20"/>
        </w:rPr>
        <w:t>(указывается информация о наличии или отсутствии возражений;</w:t>
      </w:r>
      <w:r w:rsidR="00421F8E">
        <w:rPr>
          <w:rFonts w:ascii="Times New Roman" w:hAnsi="Times New Roman" w:cs="Times New Roman"/>
          <w:sz w:val="20"/>
          <w:szCs w:val="20"/>
        </w:rPr>
        <w:t xml:space="preserve"> </w:t>
      </w:r>
      <w:r w:rsidRPr="00421F8E">
        <w:rPr>
          <w:rFonts w:ascii="Times New Roman" w:hAnsi="Times New Roman" w:cs="Times New Roman"/>
          <w:sz w:val="20"/>
          <w:szCs w:val="20"/>
        </w:rPr>
        <w:t>при наличии возражений указываются реквизиты документа (возражений)</w:t>
      </w:r>
      <w:r w:rsidR="00421F8E">
        <w:rPr>
          <w:rFonts w:ascii="Times New Roman" w:hAnsi="Times New Roman" w:cs="Times New Roman"/>
          <w:sz w:val="20"/>
          <w:szCs w:val="20"/>
        </w:rPr>
        <w:t xml:space="preserve"> </w:t>
      </w:r>
      <w:r w:rsidRPr="00421F8E">
        <w:rPr>
          <w:rFonts w:ascii="Times New Roman" w:hAnsi="Times New Roman" w:cs="Times New Roman"/>
          <w:sz w:val="20"/>
          <w:szCs w:val="20"/>
        </w:rPr>
        <w:t>(номер, дата, количество листов приложенных к Отчету возражений))</w:t>
      </w:r>
    </w:p>
    <w:p w:rsidR="00421F8E" w:rsidRPr="00421F8E" w:rsidRDefault="00421F8E" w:rsidP="00421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E1965" w:rsidRPr="00421F8E" w:rsidRDefault="00BE1965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F8E">
        <w:rPr>
          <w:rFonts w:ascii="Times New Roman" w:hAnsi="Times New Roman" w:cs="Times New Roman"/>
          <w:sz w:val="28"/>
          <w:szCs w:val="28"/>
        </w:rPr>
        <w:t>11. Выводы:</w:t>
      </w:r>
    </w:p>
    <w:p w:rsidR="00BE1965" w:rsidRDefault="00BE1965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21F8E">
        <w:rPr>
          <w:rFonts w:ascii="Times New Roman" w:hAnsi="Times New Roman" w:cs="Times New Roman"/>
          <w:sz w:val="28"/>
          <w:szCs w:val="28"/>
        </w:rPr>
        <w:t>11.1.</w:t>
      </w:r>
      <w:r>
        <w:rPr>
          <w:rFonts w:ascii="Courier New" w:hAnsi="Courier New" w:cs="Courier New"/>
          <w:sz w:val="20"/>
          <w:szCs w:val="20"/>
        </w:rPr>
        <w:t xml:space="preserve"> ______________________</w:t>
      </w:r>
      <w:r w:rsidR="00421F8E">
        <w:rPr>
          <w:rFonts w:ascii="Courier New" w:hAnsi="Courier New" w:cs="Courier New"/>
          <w:sz w:val="20"/>
          <w:szCs w:val="20"/>
        </w:rPr>
        <w:t>____</w:t>
      </w:r>
      <w:r>
        <w:rPr>
          <w:rFonts w:ascii="Courier New" w:hAnsi="Courier New" w:cs="Courier New"/>
          <w:sz w:val="20"/>
          <w:szCs w:val="20"/>
        </w:rPr>
        <w:t>_______________________________________________</w:t>
      </w:r>
    </w:p>
    <w:p w:rsidR="00BE1965" w:rsidRPr="00421F8E" w:rsidRDefault="00BE1965" w:rsidP="00421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21F8E">
        <w:rPr>
          <w:rFonts w:ascii="Times New Roman" w:hAnsi="Times New Roman" w:cs="Times New Roman"/>
          <w:sz w:val="20"/>
          <w:szCs w:val="20"/>
        </w:rPr>
        <w:t>(излагаются выводы о степени надежности внутреннего</w:t>
      </w:r>
      <w:r w:rsidR="00421F8E">
        <w:rPr>
          <w:rFonts w:ascii="Times New Roman" w:hAnsi="Times New Roman" w:cs="Times New Roman"/>
          <w:sz w:val="20"/>
          <w:szCs w:val="20"/>
        </w:rPr>
        <w:t xml:space="preserve"> </w:t>
      </w:r>
      <w:r w:rsidRPr="00421F8E">
        <w:rPr>
          <w:rFonts w:ascii="Times New Roman" w:hAnsi="Times New Roman" w:cs="Times New Roman"/>
          <w:sz w:val="20"/>
          <w:szCs w:val="20"/>
        </w:rPr>
        <w:t>финансового контроля)</w:t>
      </w:r>
    </w:p>
    <w:p w:rsidR="00BE1965" w:rsidRDefault="00BE1965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21F8E">
        <w:rPr>
          <w:rFonts w:ascii="Times New Roman" w:hAnsi="Times New Roman" w:cs="Times New Roman"/>
          <w:sz w:val="28"/>
          <w:szCs w:val="28"/>
        </w:rPr>
        <w:t>11.2.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__________________________________________________________________</w:t>
      </w:r>
      <w:r w:rsidR="00421F8E">
        <w:rPr>
          <w:rFonts w:ascii="Courier New" w:hAnsi="Courier New" w:cs="Courier New"/>
          <w:sz w:val="20"/>
          <w:szCs w:val="20"/>
        </w:rPr>
        <w:t>____</w:t>
      </w:r>
      <w:r>
        <w:rPr>
          <w:rFonts w:ascii="Courier New" w:hAnsi="Courier New" w:cs="Courier New"/>
          <w:sz w:val="20"/>
          <w:szCs w:val="20"/>
        </w:rPr>
        <w:t>___</w:t>
      </w:r>
    </w:p>
    <w:p w:rsidR="00BE1965" w:rsidRDefault="00BE1965" w:rsidP="00421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</w:t>
      </w:r>
      <w:r w:rsidRPr="00421F8E">
        <w:rPr>
          <w:rFonts w:ascii="Times New Roman" w:hAnsi="Times New Roman" w:cs="Times New Roman"/>
          <w:sz w:val="20"/>
          <w:szCs w:val="20"/>
        </w:rPr>
        <w:t>излагаются выводы о достоверности бюджетной отчетности</w:t>
      </w:r>
      <w:r w:rsidR="00421F8E">
        <w:rPr>
          <w:rFonts w:ascii="Times New Roman" w:hAnsi="Times New Roman" w:cs="Times New Roman"/>
          <w:sz w:val="20"/>
          <w:szCs w:val="20"/>
        </w:rPr>
        <w:t xml:space="preserve"> </w:t>
      </w:r>
      <w:r w:rsidRPr="00421F8E">
        <w:rPr>
          <w:rFonts w:ascii="Times New Roman" w:hAnsi="Times New Roman" w:cs="Times New Roman"/>
          <w:sz w:val="20"/>
          <w:szCs w:val="20"/>
        </w:rPr>
        <w:t>и соответствии ведения бюджетного учета объектами аудита</w:t>
      </w:r>
      <w:r w:rsidR="00421F8E">
        <w:rPr>
          <w:rFonts w:ascii="Times New Roman" w:hAnsi="Times New Roman" w:cs="Times New Roman"/>
          <w:sz w:val="20"/>
          <w:szCs w:val="20"/>
        </w:rPr>
        <w:t xml:space="preserve"> </w:t>
      </w:r>
      <w:r w:rsidRPr="00421F8E">
        <w:rPr>
          <w:rFonts w:ascii="Times New Roman" w:hAnsi="Times New Roman" w:cs="Times New Roman"/>
          <w:sz w:val="20"/>
          <w:szCs w:val="20"/>
        </w:rPr>
        <w:t>методологии и стандартам бюджетного учета)</w:t>
      </w:r>
    </w:p>
    <w:p w:rsidR="00421F8E" w:rsidRPr="00421F8E" w:rsidRDefault="00421F8E" w:rsidP="00421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E1965" w:rsidRPr="00421F8E" w:rsidRDefault="00BE1965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F8E">
        <w:rPr>
          <w:rFonts w:ascii="Times New Roman" w:hAnsi="Times New Roman" w:cs="Times New Roman"/>
          <w:sz w:val="28"/>
          <w:szCs w:val="28"/>
        </w:rPr>
        <w:t>12. Предложения и рекомендации:</w:t>
      </w:r>
    </w:p>
    <w:p w:rsidR="00BE1965" w:rsidRDefault="00BE1965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</w:t>
      </w:r>
      <w:r w:rsidR="00421F8E">
        <w:rPr>
          <w:rFonts w:ascii="Courier New" w:hAnsi="Courier New" w:cs="Courier New"/>
          <w:sz w:val="20"/>
          <w:szCs w:val="20"/>
        </w:rPr>
        <w:t>____</w:t>
      </w:r>
      <w:r>
        <w:rPr>
          <w:rFonts w:ascii="Courier New" w:hAnsi="Courier New" w:cs="Courier New"/>
          <w:sz w:val="20"/>
          <w:szCs w:val="20"/>
        </w:rPr>
        <w:t>____</w:t>
      </w:r>
    </w:p>
    <w:p w:rsidR="00BE1965" w:rsidRPr="00421F8E" w:rsidRDefault="00BE1965" w:rsidP="00421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21F8E">
        <w:rPr>
          <w:rFonts w:ascii="Times New Roman" w:hAnsi="Times New Roman" w:cs="Times New Roman"/>
          <w:sz w:val="20"/>
          <w:szCs w:val="20"/>
        </w:rPr>
        <w:lastRenderedPageBreak/>
        <w:t>(излагаются предложения и рекомендации по устранению</w:t>
      </w:r>
      <w:r w:rsidR="00421F8E">
        <w:rPr>
          <w:rFonts w:ascii="Times New Roman" w:hAnsi="Times New Roman" w:cs="Times New Roman"/>
          <w:sz w:val="20"/>
          <w:szCs w:val="20"/>
        </w:rPr>
        <w:t xml:space="preserve"> </w:t>
      </w:r>
      <w:r w:rsidRPr="00421F8E">
        <w:rPr>
          <w:rFonts w:ascii="Times New Roman" w:hAnsi="Times New Roman" w:cs="Times New Roman"/>
          <w:sz w:val="20"/>
          <w:szCs w:val="20"/>
        </w:rPr>
        <w:t>выявленных нарушений и недостатков, принятию мер</w:t>
      </w:r>
      <w:r w:rsidR="00421F8E">
        <w:rPr>
          <w:rFonts w:ascii="Times New Roman" w:hAnsi="Times New Roman" w:cs="Times New Roman"/>
          <w:sz w:val="20"/>
          <w:szCs w:val="20"/>
        </w:rPr>
        <w:t xml:space="preserve"> </w:t>
      </w:r>
      <w:r w:rsidRPr="00421F8E">
        <w:rPr>
          <w:rFonts w:ascii="Times New Roman" w:hAnsi="Times New Roman" w:cs="Times New Roman"/>
          <w:sz w:val="20"/>
          <w:szCs w:val="20"/>
        </w:rPr>
        <w:t>по минимизации бюджетных рисков, внесению изменений в карты</w:t>
      </w:r>
      <w:r w:rsidR="00421F8E">
        <w:rPr>
          <w:rFonts w:ascii="Times New Roman" w:hAnsi="Times New Roman" w:cs="Times New Roman"/>
          <w:sz w:val="20"/>
          <w:szCs w:val="20"/>
        </w:rPr>
        <w:t xml:space="preserve"> </w:t>
      </w:r>
      <w:r w:rsidRPr="00421F8E">
        <w:rPr>
          <w:rFonts w:ascii="Times New Roman" w:hAnsi="Times New Roman" w:cs="Times New Roman"/>
          <w:sz w:val="20"/>
          <w:szCs w:val="20"/>
        </w:rPr>
        <w:t>внутреннего финансового контроля и (или) предложения</w:t>
      </w:r>
      <w:r w:rsidR="00421F8E">
        <w:rPr>
          <w:rFonts w:ascii="Times New Roman" w:hAnsi="Times New Roman" w:cs="Times New Roman"/>
          <w:sz w:val="20"/>
          <w:szCs w:val="20"/>
        </w:rPr>
        <w:t xml:space="preserve"> </w:t>
      </w:r>
      <w:r w:rsidRPr="00421F8E">
        <w:rPr>
          <w:rFonts w:ascii="Times New Roman" w:hAnsi="Times New Roman" w:cs="Times New Roman"/>
          <w:sz w:val="20"/>
          <w:szCs w:val="20"/>
        </w:rPr>
        <w:t>по повышению экономности и результативности использования</w:t>
      </w:r>
      <w:proofErr w:type="gramEnd"/>
    </w:p>
    <w:p w:rsidR="00BE1965" w:rsidRPr="00421F8E" w:rsidRDefault="00BE1965" w:rsidP="00421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21F8E">
        <w:rPr>
          <w:rFonts w:ascii="Times New Roman" w:hAnsi="Times New Roman" w:cs="Times New Roman"/>
          <w:sz w:val="20"/>
          <w:szCs w:val="20"/>
        </w:rPr>
        <w:t>бюджетных средств)</w:t>
      </w:r>
    </w:p>
    <w:p w:rsidR="00BE1965" w:rsidRPr="00421F8E" w:rsidRDefault="00BE1965" w:rsidP="00421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E1965" w:rsidRPr="00421F8E" w:rsidRDefault="00BE1965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F8E">
        <w:rPr>
          <w:rFonts w:ascii="Times New Roman" w:hAnsi="Times New Roman" w:cs="Times New Roman"/>
          <w:sz w:val="28"/>
          <w:szCs w:val="28"/>
        </w:rPr>
        <w:t>Приложения:</w:t>
      </w:r>
    </w:p>
    <w:p w:rsidR="00BE1965" w:rsidRDefault="00BE1965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21F8E">
        <w:rPr>
          <w:rFonts w:ascii="Times New Roman" w:hAnsi="Times New Roman" w:cs="Times New Roman"/>
          <w:sz w:val="28"/>
          <w:szCs w:val="28"/>
        </w:rPr>
        <w:t xml:space="preserve">1. </w:t>
      </w:r>
      <w:hyperlink r:id="rId13" w:history="1">
        <w:r w:rsidRPr="00421F8E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421F8E">
        <w:rPr>
          <w:rFonts w:ascii="Times New Roman" w:hAnsi="Times New Roman" w:cs="Times New Roman"/>
          <w:sz w:val="28"/>
          <w:szCs w:val="28"/>
        </w:rPr>
        <w:t xml:space="preserve"> проверки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___________________________________________________________</w:t>
      </w:r>
    </w:p>
    <w:p w:rsidR="00BE1965" w:rsidRDefault="00BE1965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</w:t>
      </w:r>
      <w:r w:rsidR="00421F8E">
        <w:rPr>
          <w:rFonts w:ascii="Courier New" w:hAnsi="Courier New" w:cs="Courier New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421F8E">
        <w:rPr>
          <w:rFonts w:ascii="Times New Roman" w:hAnsi="Times New Roman" w:cs="Times New Roman"/>
          <w:sz w:val="20"/>
          <w:szCs w:val="20"/>
        </w:rPr>
        <w:t>(полное наименование объекта аудиторской проверки)</w:t>
      </w:r>
    </w:p>
    <w:p w:rsidR="00421F8E" w:rsidRPr="00421F8E" w:rsidRDefault="00421F8E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1965" w:rsidRDefault="00BE1965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F8E">
        <w:rPr>
          <w:rFonts w:ascii="Times New Roman" w:hAnsi="Times New Roman" w:cs="Times New Roman"/>
          <w:sz w:val="28"/>
          <w:szCs w:val="28"/>
        </w:rPr>
        <w:t>на ______ листах в 1 экз.</w:t>
      </w:r>
    </w:p>
    <w:p w:rsidR="00421F8E" w:rsidRPr="00421F8E" w:rsidRDefault="00421F8E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965" w:rsidRPr="00421F8E" w:rsidRDefault="00BE1965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F8E">
        <w:rPr>
          <w:rFonts w:ascii="Times New Roman" w:hAnsi="Times New Roman" w:cs="Times New Roman"/>
          <w:sz w:val="28"/>
          <w:szCs w:val="28"/>
        </w:rPr>
        <w:t xml:space="preserve">2. Возражения к </w:t>
      </w:r>
      <w:hyperlink r:id="rId14" w:history="1">
        <w:r w:rsidRPr="00421F8E">
          <w:rPr>
            <w:rFonts w:ascii="Times New Roman" w:hAnsi="Times New Roman" w:cs="Times New Roman"/>
            <w:sz w:val="28"/>
            <w:szCs w:val="28"/>
          </w:rPr>
          <w:t>Акту</w:t>
        </w:r>
      </w:hyperlink>
      <w:r w:rsidRPr="00421F8E">
        <w:rPr>
          <w:rFonts w:ascii="Times New Roman" w:hAnsi="Times New Roman" w:cs="Times New Roman"/>
          <w:sz w:val="28"/>
          <w:szCs w:val="28"/>
        </w:rPr>
        <w:t xml:space="preserve"> проверки</w:t>
      </w:r>
    </w:p>
    <w:p w:rsidR="00BE1965" w:rsidRDefault="00BE1965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E1965" w:rsidRDefault="00BE1965" w:rsidP="00421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21F8E">
        <w:rPr>
          <w:rFonts w:ascii="Times New Roman" w:hAnsi="Times New Roman" w:cs="Times New Roman"/>
          <w:sz w:val="20"/>
          <w:szCs w:val="20"/>
        </w:rPr>
        <w:t>(полное наименование объекта аудиторской проверки)</w:t>
      </w:r>
    </w:p>
    <w:p w:rsidR="00421F8E" w:rsidRPr="00421F8E" w:rsidRDefault="00421F8E" w:rsidP="00421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E1965" w:rsidRPr="00421F8E" w:rsidRDefault="00BE1965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F8E">
        <w:rPr>
          <w:rFonts w:ascii="Times New Roman" w:hAnsi="Times New Roman" w:cs="Times New Roman"/>
          <w:sz w:val="28"/>
          <w:szCs w:val="28"/>
        </w:rPr>
        <w:t>на _______ листах в 1 экз.</w:t>
      </w:r>
    </w:p>
    <w:p w:rsidR="00BE1965" w:rsidRDefault="00BE1965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21F8E" w:rsidRDefault="00421F8E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E1965" w:rsidRDefault="00BE1965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 ______________ _________________________</w:t>
      </w:r>
      <w:r w:rsidR="00421F8E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(должность</w:t>
      </w:r>
      <w:r w:rsidR="00421F8E">
        <w:rPr>
          <w:rFonts w:ascii="Courier New" w:hAnsi="Courier New" w:cs="Courier New"/>
          <w:sz w:val="20"/>
          <w:szCs w:val="20"/>
        </w:rPr>
        <w:t xml:space="preserve"> уполномоченного лица)       </w:t>
      </w:r>
      <w:r>
        <w:rPr>
          <w:rFonts w:ascii="Courier New" w:hAnsi="Courier New" w:cs="Courier New"/>
          <w:sz w:val="20"/>
          <w:szCs w:val="20"/>
        </w:rPr>
        <w:t xml:space="preserve"> (подпись)     </w:t>
      </w:r>
      <w:r w:rsidR="00421F8E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>(расшифровка подписи)</w:t>
      </w:r>
    </w:p>
    <w:p w:rsidR="00BE1965" w:rsidRDefault="00BE1965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E1965" w:rsidRPr="00421F8E" w:rsidRDefault="00BE1965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F8E">
        <w:rPr>
          <w:rFonts w:ascii="Times New Roman" w:hAnsi="Times New Roman" w:cs="Times New Roman"/>
          <w:sz w:val="28"/>
          <w:szCs w:val="28"/>
        </w:rPr>
        <w:t>дата</w:t>
      </w:r>
    </w:p>
    <w:p w:rsidR="00BE1965" w:rsidRPr="00421F8E" w:rsidRDefault="00BE1965" w:rsidP="00BE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965" w:rsidRDefault="00BE1965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5686" w:rsidRDefault="00A35686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5F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5F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5F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5F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5F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5F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5F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5F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5F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5F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5F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5F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5F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5F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5F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5F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5F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5F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5F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5F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5F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5F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5F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5F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5F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5F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5F" w:rsidRDefault="0095015F" w:rsidP="00AA53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5388" w:rsidRDefault="00AA5388" w:rsidP="00AA53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AA5388" w:rsidRDefault="00AA5388" w:rsidP="00AA53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3B06E2">
        <w:rPr>
          <w:rFonts w:ascii="Times New Roman" w:hAnsi="Times New Roman" w:cs="Times New Roman"/>
          <w:bCs/>
          <w:sz w:val="28"/>
          <w:szCs w:val="28"/>
        </w:rPr>
        <w:t xml:space="preserve">осуществления </w:t>
      </w:r>
    </w:p>
    <w:p w:rsidR="00AA5388" w:rsidRDefault="00AA5388" w:rsidP="00AA53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 w:rsidR="000F460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F460A">
        <w:rPr>
          <w:rFonts w:ascii="Times New Roman" w:hAnsi="Times New Roman" w:cs="Times New Roman"/>
          <w:bCs/>
          <w:sz w:val="28"/>
          <w:szCs w:val="28"/>
        </w:rPr>
        <w:t>Балманского</w:t>
      </w:r>
      <w:proofErr w:type="spellEnd"/>
      <w:r w:rsidR="000F460A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Cs/>
          <w:sz w:val="28"/>
          <w:szCs w:val="28"/>
        </w:rPr>
        <w:t>Куйбышевского района</w:t>
      </w:r>
      <w:r w:rsidRPr="001626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388" w:rsidRDefault="000F460A" w:rsidP="00AA53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AA5388" w:rsidRPr="0016268B">
        <w:rPr>
          <w:rFonts w:ascii="Times New Roman" w:hAnsi="Times New Roman" w:cs="Times New Roman"/>
          <w:sz w:val="28"/>
          <w:szCs w:val="28"/>
        </w:rPr>
        <w:t xml:space="preserve">внутреннего финансового контроля </w:t>
      </w:r>
    </w:p>
    <w:p w:rsidR="00AA5388" w:rsidRDefault="00AA5388" w:rsidP="00AA538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268B">
        <w:rPr>
          <w:rFonts w:ascii="Times New Roman" w:hAnsi="Times New Roman" w:cs="Times New Roman"/>
          <w:sz w:val="28"/>
          <w:szCs w:val="28"/>
        </w:rPr>
        <w:t>и внутреннего финансового аудита</w:t>
      </w:r>
    </w:p>
    <w:p w:rsidR="00AA5388" w:rsidRDefault="0095015F" w:rsidP="00AA538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95015F">
        <w:rPr>
          <w:rFonts w:ascii="Courier New" w:hAnsi="Courier New" w:cs="Courier New"/>
          <w:sz w:val="20"/>
          <w:szCs w:val="20"/>
        </w:rPr>
        <w:t xml:space="preserve">                               </w:t>
      </w:r>
    </w:p>
    <w:p w:rsidR="00AA5388" w:rsidRDefault="00AA5388" w:rsidP="009501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5388" w:rsidRDefault="00AA5388" w:rsidP="009501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5015F" w:rsidRPr="0095015F" w:rsidRDefault="0095015F" w:rsidP="00AA5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015F">
        <w:rPr>
          <w:rFonts w:ascii="Times New Roman" w:hAnsi="Times New Roman" w:cs="Times New Roman"/>
          <w:sz w:val="28"/>
          <w:szCs w:val="28"/>
        </w:rPr>
        <w:t>ОТЧЕТНОСТЬ</w:t>
      </w:r>
    </w:p>
    <w:p w:rsidR="0095015F" w:rsidRPr="0095015F" w:rsidRDefault="0095015F" w:rsidP="00950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15F">
        <w:rPr>
          <w:rFonts w:ascii="Times New Roman" w:hAnsi="Times New Roman" w:cs="Times New Roman"/>
          <w:sz w:val="28"/>
          <w:szCs w:val="28"/>
        </w:rPr>
        <w:t xml:space="preserve">        о результатах осуществления внутреннего финансового аудита</w:t>
      </w:r>
    </w:p>
    <w:p w:rsidR="0095015F" w:rsidRPr="0095015F" w:rsidRDefault="0095015F" w:rsidP="009501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1"/>
        <w:gridCol w:w="2777"/>
        <w:gridCol w:w="1474"/>
        <w:gridCol w:w="1077"/>
      </w:tblGrid>
      <w:tr w:rsidR="0095015F" w:rsidRPr="0095015F">
        <w:tc>
          <w:tcPr>
            <w:tcW w:w="3741" w:type="dxa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7" w:type="dxa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КОДЫ</w:t>
            </w:r>
          </w:p>
        </w:tc>
      </w:tr>
      <w:tr w:rsidR="0095015F" w:rsidRPr="0095015F">
        <w:tc>
          <w:tcPr>
            <w:tcW w:w="3741" w:type="dxa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7" w:type="dxa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15F" w:rsidRPr="0095015F">
        <w:tc>
          <w:tcPr>
            <w:tcW w:w="3741" w:type="dxa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7" w:type="dxa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на 1 _________ 20__ г.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15F" w:rsidRPr="0095015F">
        <w:tc>
          <w:tcPr>
            <w:tcW w:w="3741" w:type="dxa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Наименование главного администратора бюджетных средств, администратора бюджетных средств</w:t>
            </w:r>
          </w:p>
        </w:tc>
        <w:tc>
          <w:tcPr>
            <w:tcW w:w="2777" w:type="dxa"/>
            <w:vAlign w:val="bottom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Глава по БК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15F" w:rsidRPr="0095015F">
        <w:tc>
          <w:tcPr>
            <w:tcW w:w="3741" w:type="dxa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Наименование бюджета</w:t>
            </w:r>
          </w:p>
        </w:tc>
        <w:tc>
          <w:tcPr>
            <w:tcW w:w="2777" w:type="dxa"/>
            <w:vAlign w:val="bottom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hyperlink r:id="rId15" w:history="1">
              <w:r w:rsidRPr="0095015F">
                <w:rPr>
                  <w:rFonts w:ascii="Times New Roman" w:hAnsi="Times New Roman" w:cs="Times New Roman"/>
                  <w:sz w:val="26"/>
                  <w:szCs w:val="26"/>
                </w:rPr>
                <w:t>ОКТМО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15F" w:rsidRPr="0095015F">
        <w:tc>
          <w:tcPr>
            <w:tcW w:w="3741" w:type="dxa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Периодичность: годовая</w:t>
            </w:r>
          </w:p>
        </w:tc>
        <w:tc>
          <w:tcPr>
            <w:tcW w:w="2777" w:type="dxa"/>
            <w:vAlign w:val="bottom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5015F" w:rsidRPr="0095015F" w:rsidRDefault="0095015F" w:rsidP="00950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015F" w:rsidRPr="0095015F" w:rsidRDefault="0095015F" w:rsidP="00950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15F">
        <w:rPr>
          <w:rFonts w:ascii="Times New Roman" w:hAnsi="Times New Roman" w:cs="Times New Roman"/>
          <w:sz w:val="28"/>
          <w:szCs w:val="28"/>
        </w:rPr>
        <w:t>1. Общие сведения о результатах внутреннего финансового аудита</w:t>
      </w:r>
    </w:p>
    <w:p w:rsidR="0095015F" w:rsidRPr="0095015F" w:rsidRDefault="0095015F" w:rsidP="00950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16"/>
        <w:gridCol w:w="907"/>
        <w:gridCol w:w="1247"/>
      </w:tblGrid>
      <w:tr w:rsidR="0095015F" w:rsidRPr="0095015F">
        <w:tc>
          <w:tcPr>
            <w:tcW w:w="6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Код строки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Значения показателя</w:t>
            </w:r>
          </w:p>
        </w:tc>
      </w:tr>
      <w:tr w:rsidR="0095015F" w:rsidRPr="0095015F">
        <w:tc>
          <w:tcPr>
            <w:tcW w:w="6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5015F" w:rsidRPr="0095015F">
        <w:tc>
          <w:tcPr>
            <w:tcW w:w="6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Штатная численность субъекта внутреннего финансового аудита, человек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010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15F" w:rsidRPr="0095015F">
        <w:tc>
          <w:tcPr>
            <w:tcW w:w="6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фактическая численность субъекта внутреннего финансового аудита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011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15F" w:rsidRPr="0095015F">
        <w:tc>
          <w:tcPr>
            <w:tcW w:w="6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аудиторских проверок, единиц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020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15F" w:rsidRPr="0095015F">
        <w:tc>
          <w:tcPr>
            <w:tcW w:w="6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в отношении системы внутреннего финансового контроля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021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15F" w:rsidRPr="0095015F">
        <w:tc>
          <w:tcPr>
            <w:tcW w:w="6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достоверности бюджетной отчетности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022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15F" w:rsidRPr="0095015F">
        <w:tc>
          <w:tcPr>
            <w:tcW w:w="6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экономности и результативности использования бюджетных средств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023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15F" w:rsidRPr="0095015F">
        <w:tc>
          <w:tcPr>
            <w:tcW w:w="6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Количество аудиторских проверок, предусмотренных в плане внутреннего финансового аудита на отчетный год, единиц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030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15F" w:rsidRPr="0095015F">
        <w:tc>
          <w:tcPr>
            <w:tcW w:w="6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плановых аудиторских проверок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031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15F" w:rsidRPr="0095015F">
        <w:tc>
          <w:tcPr>
            <w:tcW w:w="6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внеплановых аудиторских проверок, единиц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040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15F" w:rsidRPr="0095015F">
        <w:tc>
          <w:tcPr>
            <w:tcW w:w="6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Количество направленных рекомендаций по повышению эффективности внутреннего финансового контроля, единиц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050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15F" w:rsidRPr="0095015F">
        <w:tc>
          <w:tcPr>
            <w:tcW w:w="6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количество исполненных рекомендаций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051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15F" w:rsidRPr="0095015F">
        <w:tc>
          <w:tcPr>
            <w:tcW w:w="6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Количество направленных предложений о повышении экономности и результативности использования бюджетных средств, единиц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060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15F" w:rsidRPr="0095015F">
        <w:tc>
          <w:tcPr>
            <w:tcW w:w="6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количество исполненных предложений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061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5015F" w:rsidRPr="0095015F" w:rsidRDefault="0095015F" w:rsidP="00950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015F" w:rsidRPr="0095015F" w:rsidRDefault="0095015F" w:rsidP="00950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15F">
        <w:rPr>
          <w:rFonts w:ascii="Times New Roman" w:hAnsi="Times New Roman" w:cs="Times New Roman"/>
          <w:sz w:val="28"/>
          <w:szCs w:val="28"/>
        </w:rPr>
        <w:t>2. Сведения о выявленных нарушениях и недостатках, тыс. руб.</w:t>
      </w:r>
    </w:p>
    <w:p w:rsidR="0095015F" w:rsidRPr="0095015F" w:rsidRDefault="0095015F" w:rsidP="00950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8"/>
        <w:gridCol w:w="850"/>
        <w:gridCol w:w="906"/>
        <w:gridCol w:w="1133"/>
        <w:gridCol w:w="1190"/>
        <w:gridCol w:w="1190"/>
      </w:tblGrid>
      <w:tr w:rsidR="0095015F" w:rsidRPr="0095015F">
        <w:tc>
          <w:tcPr>
            <w:tcW w:w="37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Код строки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Количество (единиц)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Объем (тыс. руб.)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Динамика нарушений и недостатков</w:t>
            </w:r>
          </w:p>
        </w:tc>
      </w:tr>
      <w:tr w:rsidR="0095015F" w:rsidRPr="0095015F">
        <w:tc>
          <w:tcPr>
            <w:tcW w:w="37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(%)</w:t>
            </w:r>
          </w:p>
        </w:tc>
      </w:tr>
      <w:tr w:rsidR="0095015F" w:rsidRPr="0095015F"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95015F" w:rsidRPr="0095015F"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Нецелевое использование бюджетных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010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15F" w:rsidRPr="0095015F"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Неправомерное использование бюджетных средств (кроме нецелевого использования)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020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15F" w:rsidRPr="0095015F"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Нарушения процедур составления и исполнения бюджета по расходам, установленных бюджетным законодательством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030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15F" w:rsidRPr="0095015F"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Нарушения правил ведения бюджетного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040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15F" w:rsidRPr="0095015F"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Нарушения порядка составления бюджетной отчетности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050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15F" w:rsidRPr="0095015F"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Несоблюдение порядка, целей и условий предоставления средств из бюджета (субсидий, инвестиций), предоставления кредитов и займов, обеспеченных государственными гарантиями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060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15F" w:rsidRPr="0095015F"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Нарушения порядка администрирования доходов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070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15F" w:rsidRPr="0095015F"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Нарушения в сфере закупок в части обоснования закупок и исполнения контрактов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080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15F" w:rsidRPr="0095015F"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Нарушения установленных процедур и требований по осуществлению внутреннего финансового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090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15F" w:rsidRPr="0095015F"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Прочие нарушения и недостатки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15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5F" w:rsidRPr="0095015F" w:rsidRDefault="0095015F" w:rsidP="0095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5015F" w:rsidRPr="0095015F" w:rsidRDefault="0095015F" w:rsidP="00950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015F" w:rsidRPr="0095015F" w:rsidRDefault="0095015F" w:rsidP="00950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015F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5015F" w:rsidRPr="0095015F" w:rsidRDefault="0095015F" w:rsidP="009501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5015F" w:rsidRPr="0095015F" w:rsidRDefault="0095015F" w:rsidP="009501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5015F">
        <w:rPr>
          <w:rFonts w:ascii="Courier New" w:hAnsi="Courier New" w:cs="Courier New"/>
          <w:sz w:val="20"/>
          <w:szCs w:val="20"/>
        </w:rPr>
        <w:t>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</w:t>
      </w:r>
      <w:r w:rsidRPr="0095015F">
        <w:rPr>
          <w:rFonts w:ascii="Courier New" w:hAnsi="Courier New" w:cs="Courier New"/>
          <w:sz w:val="20"/>
          <w:szCs w:val="20"/>
        </w:rPr>
        <w:t>_______________</w:t>
      </w:r>
    </w:p>
    <w:p w:rsidR="0095015F" w:rsidRPr="0095015F" w:rsidRDefault="0095015F" w:rsidP="009501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5015F">
        <w:rPr>
          <w:rFonts w:ascii="Courier New" w:hAnsi="Courier New" w:cs="Courier New"/>
          <w:sz w:val="20"/>
          <w:szCs w:val="20"/>
        </w:rPr>
        <w:t>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</w:t>
      </w:r>
      <w:r w:rsidRPr="0095015F">
        <w:rPr>
          <w:rFonts w:ascii="Courier New" w:hAnsi="Courier New" w:cs="Courier New"/>
          <w:sz w:val="20"/>
          <w:szCs w:val="20"/>
        </w:rPr>
        <w:t>______</w:t>
      </w:r>
    </w:p>
    <w:p w:rsidR="0095015F" w:rsidRPr="0095015F" w:rsidRDefault="0095015F" w:rsidP="009501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5015F">
        <w:rPr>
          <w:rFonts w:ascii="Courier New" w:hAnsi="Courier New" w:cs="Courier New"/>
          <w:sz w:val="20"/>
          <w:szCs w:val="20"/>
        </w:rPr>
        <w:t>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</w:t>
      </w:r>
      <w:r w:rsidRPr="0095015F">
        <w:rPr>
          <w:rFonts w:ascii="Courier New" w:hAnsi="Courier New" w:cs="Courier New"/>
          <w:sz w:val="20"/>
          <w:szCs w:val="20"/>
        </w:rPr>
        <w:t>___</w:t>
      </w:r>
    </w:p>
    <w:p w:rsidR="0095015F" w:rsidRPr="0095015F" w:rsidRDefault="0095015F" w:rsidP="009501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5015F">
        <w:rPr>
          <w:rFonts w:ascii="Courier New" w:hAnsi="Courier New" w:cs="Courier New"/>
          <w:sz w:val="20"/>
          <w:szCs w:val="20"/>
        </w:rPr>
        <w:t>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</w:t>
      </w:r>
      <w:r w:rsidRPr="0095015F">
        <w:rPr>
          <w:rFonts w:ascii="Courier New" w:hAnsi="Courier New" w:cs="Courier New"/>
          <w:sz w:val="20"/>
          <w:szCs w:val="20"/>
        </w:rPr>
        <w:t>____</w:t>
      </w:r>
    </w:p>
    <w:p w:rsidR="0095015F" w:rsidRPr="0095015F" w:rsidRDefault="0095015F" w:rsidP="009501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5015F"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</w:t>
      </w:r>
      <w:r w:rsidRPr="0095015F">
        <w:rPr>
          <w:rFonts w:ascii="Courier New" w:hAnsi="Courier New" w:cs="Courier New"/>
          <w:sz w:val="20"/>
          <w:szCs w:val="20"/>
        </w:rPr>
        <w:t>__</w:t>
      </w:r>
    </w:p>
    <w:p w:rsidR="0095015F" w:rsidRPr="0095015F" w:rsidRDefault="0095015F" w:rsidP="009501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5015F">
        <w:rPr>
          <w:rFonts w:ascii="Courier New" w:hAnsi="Courier New" w:cs="Courier New"/>
          <w:sz w:val="20"/>
          <w:szCs w:val="20"/>
        </w:rPr>
        <w:t>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</w:t>
      </w:r>
      <w:r w:rsidRPr="0095015F">
        <w:rPr>
          <w:rFonts w:ascii="Courier New" w:hAnsi="Courier New" w:cs="Courier New"/>
          <w:sz w:val="20"/>
          <w:szCs w:val="20"/>
        </w:rPr>
        <w:t>___</w:t>
      </w:r>
    </w:p>
    <w:p w:rsidR="0095015F" w:rsidRPr="0095015F" w:rsidRDefault="0095015F" w:rsidP="009501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5015F" w:rsidRPr="0095015F" w:rsidRDefault="0095015F" w:rsidP="009501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5015F">
        <w:rPr>
          <w:rFonts w:ascii="Times New Roman" w:hAnsi="Times New Roman" w:cs="Times New Roman"/>
          <w:sz w:val="28"/>
          <w:szCs w:val="28"/>
        </w:rPr>
        <w:t>Уполномоченное лицо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95015F">
        <w:rPr>
          <w:rFonts w:ascii="Courier New" w:hAnsi="Courier New" w:cs="Courier New"/>
          <w:sz w:val="20"/>
          <w:szCs w:val="20"/>
        </w:rPr>
        <w:t>_______</w:t>
      </w:r>
      <w:r>
        <w:rPr>
          <w:rFonts w:ascii="Courier New" w:hAnsi="Courier New" w:cs="Courier New"/>
          <w:sz w:val="20"/>
          <w:szCs w:val="20"/>
        </w:rPr>
        <w:t>___________</w:t>
      </w:r>
      <w:r w:rsidRPr="0095015F">
        <w:rPr>
          <w:rFonts w:ascii="Courier New" w:hAnsi="Courier New" w:cs="Courier New"/>
          <w:sz w:val="20"/>
          <w:szCs w:val="20"/>
        </w:rPr>
        <w:t>_____ ___________ _____</w:t>
      </w:r>
      <w:r>
        <w:rPr>
          <w:rFonts w:ascii="Courier New" w:hAnsi="Courier New" w:cs="Courier New"/>
          <w:sz w:val="20"/>
          <w:szCs w:val="20"/>
        </w:rPr>
        <w:t>_______</w:t>
      </w:r>
      <w:r w:rsidRPr="0095015F">
        <w:rPr>
          <w:rFonts w:ascii="Courier New" w:hAnsi="Courier New" w:cs="Courier New"/>
          <w:sz w:val="20"/>
          <w:szCs w:val="20"/>
        </w:rPr>
        <w:t>_______</w:t>
      </w:r>
    </w:p>
    <w:p w:rsidR="0095015F" w:rsidRPr="0095015F" w:rsidRDefault="0095015F" w:rsidP="00950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015F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r w:rsidRPr="0095015F">
        <w:rPr>
          <w:rFonts w:ascii="Times New Roman" w:hAnsi="Times New Roman" w:cs="Times New Roman"/>
          <w:sz w:val="20"/>
          <w:szCs w:val="20"/>
        </w:rPr>
        <w:t xml:space="preserve">(должность)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95015F">
        <w:rPr>
          <w:rFonts w:ascii="Times New Roman" w:hAnsi="Times New Roman" w:cs="Times New Roman"/>
          <w:sz w:val="20"/>
          <w:szCs w:val="20"/>
        </w:rPr>
        <w:t xml:space="preserve"> (подпись)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95015F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95015F" w:rsidRPr="0095015F" w:rsidRDefault="0095015F" w:rsidP="009501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5015F" w:rsidRPr="0095015F" w:rsidRDefault="0095015F" w:rsidP="00950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15F">
        <w:rPr>
          <w:rFonts w:ascii="Times New Roman" w:hAnsi="Times New Roman" w:cs="Times New Roman"/>
          <w:sz w:val="28"/>
          <w:szCs w:val="28"/>
        </w:rPr>
        <w:t>"__" _______________ 20__ г.</w:t>
      </w:r>
    </w:p>
    <w:p w:rsidR="0095015F" w:rsidRPr="0095015F" w:rsidRDefault="0095015F" w:rsidP="00950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015F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5F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5F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5F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5F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5F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5F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5F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5F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5F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5F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5F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5F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5F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15F" w:rsidRPr="0016268B" w:rsidRDefault="0095015F" w:rsidP="009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015F" w:rsidRPr="0016268B" w:rsidSect="00467CA4">
      <w:pgSz w:w="11905" w:h="16838"/>
      <w:pgMar w:top="397" w:right="709" w:bottom="1134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68B"/>
    <w:rsid w:val="00013D23"/>
    <w:rsid w:val="00030AD0"/>
    <w:rsid w:val="00031A48"/>
    <w:rsid w:val="00040D0A"/>
    <w:rsid w:val="00080C7D"/>
    <w:rsid w:val="00083A51"/>
    <w:rsid w:val="00093A17"/>
    <w:rsid w:val="0009493B"/>
    <w:rsid w:val="000D45BB"/>
    <w:rsid w:val="000E769B"/>
    <w:rsid w:val="000F24D1"/>
    <w:rsid w:val="000F460A"/>
    <w:rsid w:val="000F7E35"/>
    <w:rsid w:val="00132F54"/>
    <w:rsid w:val="00135B54"/>
    <w:rsid w:val="0016268B"/>
    <w:rsid w:val="00191683"/>
    <w:rsid w:val="001B206A"/>
    <w:rsid w:val="001B7D5A"/>
    <w:rsid w:val="0020695A"/>
    <w:rsid w:val="00221AA4"/>
    <w:rsid w:val="00244B98"/>
    <w:rsid w:val="0027713B"/>
    <w:rsid w:val="0028390F"/>
    <w:rsid w:val="002F51AD"/>
    <w:rsid w:val="00317DD5"/>
    <w:rsid w:val="003318B0"/>
    <w:rsid w:val="00346971"/>
    <w:rsid w:val="00371AC1"/>
    <w:rsid w:val="003B06E2"/>
    <w:rsid w:val="003D5460"/>
    <w:rsid w:val="003E2D7E"/>
    <w:rsid w:val="003E6319"/>
    <w:rsid w:val="003F2B8D"/>
    <w:rsid w:val="003F37BD"/>
    <w:rsid w:val="003F3AF6"/>
    <w:rsid w:val="00421F8E"/>
    <w:rsid w:val="00441125"/>
    <w:rsid w:val="00442B78"/>
    <w:rsid w:val="00447448"/>
    <w:rsid w:val="00453C59"/>
    <w:rsid w:val="00460A84"/>
    <w:rsid w:val="00466259"/>
    <w:rsid w:val="00467CA4"/>
    <w:rsid w:val="00477269"/>
    <w:rsid w:val="004C669A"/>
    <w:rsid w:val="004D06D4"/>
    <w:rsid w:val="004D4AAC"/>
    <w:rsid w:val="004D7E9A"/>
    <w:rsid w:val="00532AE0"/>
    <w:rsid w:val="005772EE"/>
    <w:rsid w:val="005A24A3"/>
    <w:rsid w:val="005F0AFA"/>
    <w:rsid w:val="005F5C28"/>
    <w:rsid w:val="00624698"/>
    <w:rsid w:val="006407C0"/>
    <w:rsid w:val="00660054"/>
    <w:rsid w:val="00660345"/>
    <w:rsid w:val="006800B5"/>
    <w:rsid w:val="006914C5"/>
    <w:rsid w:val="006E6830"/>
    <w:rsid w:val="006F021E"/>
    <w:rsid w:val="006F0AE2"/>
    <w:rsid w:val="006F62A8"/>
    <w:rsid w:val="006F658D"/>
    <w:rsid w:val="00704C97"/>
    <w:rsid w:val="00715876"/>
    <w:rsid w:val="0073175A"/>
    <w:rsid w:val="007437A2"/>
    <w:rsid w:val="00780BF1"/>
    <w:rsid w:val="0078247C"/>
    <w:rsid w:val="007D0929"/>
    <w:rsid w:val="007D1E13"/>
    <w:rsid w:val="007D395C"/>
    <w:rsid w:val="007D4333"/>
    <w:rsid w:val="007F3479"/>
    <w:rsid w:val="00814646"/>
    <w:rsid w:val="0082658F"/>
    <w:rsid w:val="008609DA"/>
    <w:rsid w:val="0086178B"/>
    <w:rsid w:val="008664BC"/>
    <w:rsid w:val="00880DDE"/>
    <w:rsid w:val="00897D99"/>
    <w:rsid w:val="008B16F2"/>
    <w:rsid w:val="008B2090"/>
    <w:rsid w:val="008C7540"/>
    <w:rsid w:val="008D5299"/>
    <w:rsid w:val="00903998"/>
    <w:rsid w:val="00923366"/>
    <w:rsid w:val="0094234C"/>
    <w:rsid w:val="0095015F"/>
    <w:rsid w:val="00970B28"/>
    <w:rsid w:val="00997BBA"/>
    <w:rsid w:val="009B437E"/>
    <w:rsid w:val="009F6EBD"/>
    <w:rsid w:val="00A139C0"/>
    <w:rsid w:val="00A1744D"/>
    <w:rsid w:val="00A35686"/>
    <w:rsid w:val="00A41889"/>
    <w:rsid w:val="00A4317F"/>
    <w:rsid w:val="00A63BE3"/>
    <w:rsid w:val="00AA1C77"/>
    <w:rsid w:val="00AA5388"/>
    <w:rsid w:val="00AA717A"/>
    <w:rsid w:val="00AE047D"/>
    <w:rsid w:val="00B13C88"/>
    <w:rsid w:val="00B15604"/>
    <w:rsid w:val="00B31DD3"/>
    <w:rsid w:val="00B35D33"/>
    <w:rsid w:val="00B65109"/>
    <w:rsid w:val="00B8329E"/>
    <w:rsid w:val="00BA684D"/>
    <w:rsid w:val="00BC7E6C"/>
    <w:rsid w:val="00BD4BD6"/>
    <w:rsid w:val="00BE1965"/>
    <w:rsid w:val="00C222EC"/>
    <w:rsid w:val="00C63A8F"/>
    <w:rsid w:val="00C87B50"/>
    <w:rsid w:val="00CB7D4D"/>
    <w:rsid w:val="00CD5040"/>
    <w:rsid w:val="00D02E64"/>
    <w:rsid w:val="00D211AB"/>
    <w:rsid w:val="00D52975"/>
    <w:rsid w:val="00D55CF6"/>
    <w:rsid w:val="00D61B90"/>
    <w:rsid w:val="00D77EB6"/>
    <w:rsid w:val="00D943FD"/>
    <w:rsid w:val="00DA2FE5"/>
    <w:rsid w:val="00DA6D1C"/>
    <w:rsid w:val="00DC67D2"/>
    <w:rsid w:val="00E00F4C"/>
    <w:rsid w:val="00E10777"/>
    <w:rsid w:val="00E10DC8"/>
    <w:rsid w:val="00E21B49"/>
    <w:rsid w:val="00E526A8"/>
    <w:rsid w:val="00E75B9E"/>
    <w:rsid w:val="00EE7A3C"/>
    <w:rsid w:val="00EF4587"/>
    <w:rsid w:val="00F03E8F"/>
    <w:rsid w:val="00F12DF8"/>
    <w:rsid w:val="00F24F76"/>
    <w:rsid w:val="00F36519"/>
    <w:rsid w:val="00F365C2"/>
    <w:rsid w:val="00F513CE"/>
    <w:rsid w:val="00F523E4"/>
    <w:rsid w:val="00F54211"/>
    <w:rsid w:val="00F83443"/>
    <w:rsid w:val="00FA2BEF"/>
    <w:rsid w:val="00FB4B85"/>
    <w:rsid w:val="00FD4356"/>
    <w:rsid w:val="00FF4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31A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1A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rsid w:val="004D7E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D7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469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46971"/>
  </w:style>
  <w:style w:type="paragraph" w:customStyle="1" w:styleId="ConsTitle">
    <w:name w:val="ConsTitle"/>
    <w:rsid w:val="00CB7D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1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B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27D67B68330E63912BAB2A4113B1C08B25B0E9FCD1A6832275885AB6l4vCH" TargetMode="External"/><Relationship Id="rId13" Type="http://schemas.openxmlformats.org/officeDocument/2006/relationships/hyperlink" Target="consultantplus://offline/ref=B692E8330133D5620273A41B83C9FF775601E9A397FEF22E684B2293FA3875FFECA44212FC59FAF7x2L4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27D67B68330E63912BAB2A4113B1C08B25B0E9FCD1A6832275885AB6l4vCH" TargetMode="External"/><Relationship Id="rId12" Type="http://schemas.openxmlformats.org/officeDocument/2006/relationships/hyperlink" Target="consultantplus://offline/ref=B692E8330133D5620273A41B83C9FF775601E9A397FEF22E684B2293FA3875FFECA44212FC59FAF5x2L4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9A582D05457514DC67386643862DD136755BE408659B35DED88EA6EDD026084D81EA989F761V1f7E" TargetMode="External"/><Relationship Id="rId11" Type="http://schemas.openxmlformats.org/officeDocument/2006/relationships/hyperlink" Target="consultantplus://offline/ref=2FCC78DC3AB5453FB44C541B26A479B9F28CD238DEF0313C5F0D0E4E95121CDD2D12F88C739D1EABhAh3C" TargetMode="External"/><Relationship Id="rId5" Type="http://schemas.openxmlformats.org/officeDocument/2006/relationships/hyperlink" Target="consultantplus://offline/ref=BB2BD32A4161A09484B2C2390C72E02B21B660A40A02033D749D5EC4F05085D9D55042698E9FnF15E" TargetMode="External"/><Relationship Id="rId15" Type="http://schemas.openxmlformats.org/officeDocument/2006/relationships/hyperlink" Target="consultantplus://offline/ref=AC707BC99E7347A3C5DAFCAC19E01EC101B23F5D7C93D7E9D3A10555A1j0iAD" TargetMode="External"/><Relationship Id="rId10" Type="http://schemas.openxmlformats.org/officeDocument/2006/relationships/hyperlink" Target="consultantplus://offline/ref=DFAF4459C0FE453B9AF454A9F406BFCE0F59B1DF2F158EEF8B2718D9D0G0a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27D67B68330E63912BAB2A4113B1C08B25B0E9FCD1A6832275885AB6l4vCH" TargetMode="External"/><Relationship Id="rId14" Type="http://schemas.openxmlformats.org/officeDocument/2006/relationships/hyperlink" Target="consultantplus://offline/ref=B692E8330133D5620273A41B83C9FF775601E9A397FEF22E684B2293FA3875FFECA44212FC59FAF7x2L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852DD-E50D-4E03-8414-DA53839AA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8460</Words>
  <Characters>48223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Татьяна Валериевна</dc:creator>
  <cp:keywords/>
  <dc:description/>
  <cp:lastModifiedBy>Balman</cp:lastModifiedBy>
  <cp:revision>111</cp:revision>
  <cp:lastPrinted>2017-09-04T09:20:00Z</cp:lastPrinted>
  <dcterms:created xsi:type="dcterms:W3CDTF">2017-08-21T04:32:00Z</dcterms:created>
  <dcterms:modified xsi:type="dcterms:W3CDTF">2017-09-15T06:40:00Z</dcterms:modified>
</cp:coreProperties>
</file>