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402" w:rsidRDefault="002933CC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t xml:space="preserve">      </w:t>
      </w:r>
      <w:r w:rsidRPr="002933CC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обр</w:t>
      </w:r>
      <w:r w:rsidR="006A4402">
        <w:rPr>
          <w:rFonts w:ascii="Times New Roman" w:hAnsi="Times New Roman" w:cs="Times New Roman"/>
          <w:b/>
          <w:sz w:val="28"/>
          <w:szCs w:val="28"/>
        </w:rPr>
        <w:t xml:space="preserve">ащений граждан в администрациях сельских и </w:t>
      </w:r>
    </w:p>
    <w:p w:rsidR="002933CC" w:rsidRDefault="006A4402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городских поселений     </w:t>
      </w:r>
      <w:r w:rsidR="002933CC">
        <w:rPr>
          <w:rFonts w:ascii="Times New Roman" w:hAnsi="Times New Roman" w:cs="Times New Roman"/>
          <w:b/>
          <w:sz w:val="28"/>
          <w:szCs w:val="28"/>
        </w:rPr>
        <w:t>К</w:t>
      </w:r>
      <w:r w:rsidR="002933CC" w:rsidRPr="002933CC">
        <w:rPr>
          <w:rFonts w:ascii="Times New Roman" w:hAnsi="Times New Roman" w:cs="Times New Roman"/>
          <w:b/>
          <w:sz w:val="28"/>
          <w:szCs w:val="28"/>
        </w:rPr>
        <w:t>уйбышевск</w:t>
      </w:r>
      <w:r>
        <w:rPr>
          <w:rFonts w:ascii="Times New Roman" w:hAnsi="Times New Roman" w:cs="Times New Roman"/>
          <w:b/>
          <w:sz w:val="28"/>
          <w:szCs w:val="28"/>
        </w:rPr>
        <w:t xml:space="preserve">ого района </w:t>
      </w:r>
      <w:r w:rsidR="002933CC" w:rsidRPr="002933CC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B96C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615A">
        <w:rPr>
          <w:rFonts w:ascii="Times New Roman" w:hAnsi="Times New Roman" w:cs="Times New Roman"/>
          <w:b/>
          <w:sz w:val="28"/>
          <w:szCs w:val="28"/>
        </w:rPr>
        <w:t>сентябр</w:t>
      </w:r>
      <w:r w:rsidR="006A3A37">
        <w:rPr>
          <w:rFonts w:ascii="Times New Roman" w:hAnsi="Times New Roman" w:cs="Times New Roman"/>
          <w:b/>
          <w:sz w:val="28"/>
          <w:szCs w:val="28"/>
        </w:rPr>
        <w:t xml:space="preserve">е </w:t>
      </w:r>
      <w:r w:rsidR="00C52DFE">
        <w:rPr>
          <w:rFonts w:ascii="Times New Roman" w:hAnsi="Times New Roman" w:cs="Times New Roman"/>
          <w:b/>
          <w:sz w:val="28"/>
          <w:szCs w:val="28"/>
          <w:u w:val="single"/>
        </w:rPr>
        <w:t>2020</w:t>
      </w:r>
      <w:r w:rsidR="002933CC" w:rsidRPr="002933C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933CC">
        <w:rPr>
          <w:rFonts w:ascii="Times New Roman" w:hAnsi="Times New Roman" w:cs="Times New Roman"/>
          <w:b/>
          <w:sz w:val="28"/>
          <w:szCs w:val="28"/>
          <w:u w:val="single"/>
        </w:rPr>
        <w:t>г</w:t>
      </w:r>
      <w:r w:rsidR="002933CC" w:rsidRPr="002933CC">
        <w:rPr>
          <w:rFonts w:ascii="Times New Roman" w:hAnsi="Times New Roman" w:cs="Times New Roman"/>
          <w:b/>
          <w:sz w:val="28"/>
          <w:szCs w:val="28"/>
          <w:u w:val="single"/>
        </w:rPr>
        <w:t>ода</w:t>
      </w:r>
      <w:r w:rsidR="002933CC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6A4402" w:rsidRDefault="006A4402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225" w:type="pct"/>
        <w:tblInd w:w="-601" w:type="dxa"/>
        <w:tblLayout w:type="fixed"/>
        <w:tblLook w:val="04A0"/>
      </w:tblPr>
      <w:tblGrid>
        <w:gridCol w:w="2409"/>
        <w:gridCol w:w="707"/>
        <w:gridCol w:w="995"/>
        <w:gridCol w:w="708"/>
        <w:gridCol w:w="566"/>
        <w:gridCol w:w="426"/>
        <w:gridCol w:w="711"/>
        <w:gridCol w:w="711"/>
        <w:gridCol w:w="284"/>
        <w:gridCol w:w="454"/>
        <w:gridCol w:w="392"/>
        <w:gridCol w:w="430"/>
        <w:gridCol w:w="426"/>
        <w:gridCol w:w="566"/>
        <w:gridCol w:w="708"/>
        <w:gridCol w:w="569"/>
        <w:gridCol w:w="566"/>
        <w:gridCol w:w="569"/>
        <w:gridCol w:w="566"/>
        <w:gridCol w:w="711"/>
        <w:gridCol w:w="800"/>
        <w:gridCol w:w="1177"/>
      </w:tblGrid>
      <w:tr w:rsidR="00442415" w:rsidTr="0057106D">
        <w:trPr>
          <w:trHeight w:val="759"/>
        </w:trPr>
        <w:tc>
          <w:tcPr>
            <w:tcW w:w="780" w:type="pct"/>
            <w:vMerge w:val="restart"/>
          </w:tcPr>
          <w:p w:rsidR="00442415" w:rsidRPr="00442415" w:rsidRDefault="0044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415">
              <w:rPr>
                <w:rFonts w:ascii="Times New Roman" w:hAnsi="Times New Roman" w:cs="Times New Roman"/>
                <w:sz w:val="24"/>
                <w:szCs w:val="24"/>
              </w:rPr>
              <w:t>Наименование сельских и городских поселений</w:t>
            </w:r>
          </w:p>
        </w:tc>
        <w:tc>
          <w:tcPr>
            <w:tcW w:w="229" w:type="pct"/>
            <w:vMerge w:val="restart"/>
            <w:textDirection w:val="btLr"/>
          </w:tcPr>
          <w:p w:rsidR="00442415" w:rsidRPr="0046671D" w:rsidRDefault="00442415" w:rsidP="00313F8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46671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442415" w:rsidRPr="0046671D" w:rsidRDefault="00442415" w:rsidP="00313F8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46671D">
              <w:rPr>
                <w:rFonts w:ascii="Times New Roman" w:hAnsi="Times New Roman" w:cs="Times New Roman"/>
                <w:sz w:val="16"/>
                <w:szCs w:val="16"/>
              </w:rPr>
              <w:t>письменных обращений</w:t>
            </w:r>
          </w:p>
        </w:tc>
        <w:tc>
          <w:tcPr>
            <w:tcW w:w="2937" w:type="pct"/>
            <w:gridSpan w:val="16"/>
          </w:tcPr>
          <w:p w:rsidR="00442415" w:rsidRPr="00442415" w:rsidRDefault="004424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241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                                    Письменные обращения, </w:t>
            </w:r>
          </w:p>
          <w:p w:rsidR="00442415" w:rsidRPr="0046671D" w:rsidRDefault="004424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241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  поступившие непосредственно на имя глав сельских и городских поселений</w:t>
            </w:r>
            <w:r w:rsidRPr="0046671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672" w:type="pct"/>
            <w:gridSpan w:val="3"/>
          </w:tcPr>
          <w:p w:rsidR="00442415" w:rsidRPr="00442415" w:rsidRDefault="004424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241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Устные обращения </w:t>
            </w:r>
          </w:p>
          <w:p w:rsidR="00442415" w:rsidRPr="0046671D" w:rsidRDefault="004424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2415">
              <w:rPr>
                <w:rFonts w:ascii="Times New Roman" w:hAnsi="Times New Roman" w:cs="Times New Roman"/>
                <w:b/>
                <w:sz w:val="16"/>
                <w:szCs w:val="16"/>
              </w:rPr>
              <w:t>(по результатам ЕДП)</w:t>
            </w:r>
          </w:p>
        </w:tc>
        <w:tc>
          <w:tcPr>
            <w:tcW w:w="382" w:type="pct"/>
          </w:tcPr>
          <w:p w:rsidR="00442415" w:rsidRPr="00442415" w:rsidRDefault="004424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2415">
              <w:rPr>
                <w:rFonts w:ascii="Times New Roman" w:hAnsi="Times New Roman" w:cs="Times New Roman"/>
                <w:b/>
                <w:sz w:val="16"/>
                <w:szCs w:val="16"/>
              </w:rPr>
              <w:t>Обращения        по справочному телефону</w:t>
            </w:r>
          </w:p>
        </w:tc>
      </w:tr>
      <w:tr w:rsidR="00442415" w:rsidTr="0057106D">
        <w:trPr>
          <w:trHeight w:val="274"/>
        </w:trPr>
        <w:tc>
          <w:tcPr>
            <w:tcW w:w="780" w:type="pct"/>
            <w:vMerge/>
          </w:tcPr>
          <w:p w:rsidR="00442415" w:rsidRDefault="0044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" w:type="pct"/>
            <w:vMerge/>
          </w:tcPr>
          <w:p w:rsidR="00442415" w:rsidRDefault="0044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" w:type="pct"/>
            <w:vMerge w:val="restart"/>
            <w:textDirection w:val="btLr"/>
          </w:tcPr>
          <w:p w:rsidR="00442415" w:rsidRPr="0046671D" w:rsidRDefault="00442415" w:rsidP="0046671D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46671D">
              <w:rPr>
                <w:rFonts w:ascii="Times New Roman" w:hAnsi="Times New Roman" w:cs="Times New Roman"/>
                <w:sz w:val="16"/>
                <w:szCs w:val="16"/>
              </w:rPr>
              <w:t>В том числе, поступивших на имя глав сельских поселений</w:t>
            </w:r>
          </w:p>
        </w:tc>
        <w:tc>
          <w:tcPr>
            <w:tcW w:w="1010" w:type="pct"/>
            <w:gridSpan w:val="5"/>
          </w:tcPr>
          <w:p w:rsidR="00442415" w:rsidRPr="0046671D" w:rsidRDefault="004424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71D">
              <w:rPr>
                <w:rFonts w:ascii="Times New Roman" w:hAnsi="Times New Roman" w:cs="Times New Roman"/>
                <w:sz w:val="16"/>
                <w:szCs w:val="16"/>
              </w:rPr>
              <w:t>в том числе по тематике обращений</w:t>
            </w:r>
          </w:p>
        </w:tc>
        <w:tc>
          <w:tcPr>
            <w:tcW w:w="642" w:type="pct"/>
            <w:gridSpan w:val="5"/>
          </w:tcPr>
          <w:p w:rsidR="00442415" w:rsidRPr="0046671D" w:rsidRDefault="004424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71D">
              <w:rPr>
                <w:rFonts w:ascii="Times New Roman" w:hAnsi="Times New Roman" w:cs="Times New Roman"/>
                <w:sz w:val="16"/>
                <w:szCs w:val="16"/>
              </w:rPr>
              <w:t>в том числе по видам обращений</w:t>
            </w:r>
          </w:p>
        </w:tc>
        <w:tc>
          <w:tcPr>
            <w:tcW w:w="963" w:type="pct"/>
            <w:gridSpan w:val="5"/>
          </w:tcPr>
          <w:p w:rsidR="00442415" w:rsidRPr="0046671D" w:rsidRDefault="004424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71D">
              <w:rPr>
                <w:rFonts w:ascii="Times New Roman" w:hAnsi="Times New Roman" w:cs="Times New Roman"/>
                <w:sz w:val="16"/>
                <w:szCs w:val="16"/>
              </w:rPr>
              <w:t>в том числе по результатам обращений</w:t>
            </w:r>
          </w:p>
        </w:tc>
        <w:tc>
          <w:tcPr>
            <w:tcW w:w="183" w:type="pct"/>
            <w:vMerge w:val="restart"/>
            <w:textDirection w:val="btLr"/>
          </w:tcPr>
          <w:p w:rsidR="00442415" w:rsidRPr="0046671D" w:rsidRDefault="00442415" w:rsidP="0044241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всего</w:t>
            </w:r>
          </w:p>
        </w:tc>
        <w:tc>
          <w:tcPr>
            <w:tcW w:w="489" w:type="pct"/>
            <w:gridSpan w:val="2"/>
          </w:tcPr>
          <w:p w:rsidR="00442415" w:rsidRPr="0046671D" w:rsidRDefault="004424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71D">
              <w:rPr>
                <w:rFonts w:ascii="Times New Roman" w:hAnsi="Times New Roman" w:cs="Times New Roman"/>
                <w:sz w:val="16"/>
                <w:szCs w:val="16"/>
              </w:rPr>
              <w:t>в том числе принято:</w:t>
            </w:r>
          </w:p>
        </w:tc>
        <w:tc>
          <w:tcPr>
            <w:tcW w:w="382" w:type="pct"/>
            <w:vMerge w:val="restart"/>
            <w:textDirection w:val="btLr"/>
          </w:tcPr>
          <w:p w:rsidR="00442415" w:rsidRPr="00442415" w:rsidRDefault="00442415" w:rsidP="00442415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</w:t>
            </w:r>
            <w:r w:rsidRPr="00442415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</w:tc>
      </w:tr>
      <w:tr w:rsidR="00442415" w:rsidTr="0057106D">
        <w:trPr>
          <w:cantSplit/>
          <w:trHeight w:val="1300"/>
        </w:trPr>
        <w:tc>
          <w:tcPr>
            <w:tcW w:w="780" w:type="pct"/>
            <w:vMerge/>
          </w:tcPr>
          <w:p w:rsidR="00442415" w:rsidRDefault="0044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" w:type="pct"/>
            <w:vMerge/>
          </w:tcPr>
          <w:p w:rsidR="00442415" w:rsidRDefault="0044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" w:type="pct"/>
            <w:vMerge/>
          </w:tcPr>
          <w:p w:rsidR="00442415" w:rsidRPr="0046671D" w:rsidRDefault="004424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" w:type="pct"/>
            <w:textDirection w:val="btLr"/>
          </w:tcPr>
          <w:p w:rsidR="00442415" w:rsidRPr="0046671D" w:rsidRDefault="00442415" w:rsidP="0046671D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46671D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общество, политика</w:t>
            </w:r>
          </w:p>
        </w:tc>
        <w:tc>
          <w:tcPr>
            <w:tcW w:w="183" w:type="pct"/>
            <w:textDirection w:val="btLr"/>
          </w:tcPr>
          <w:p w:rsidR="00442415" w:rsidRPr="0046671D" w:rsidRDefault="00442415" w:rsidP="0046671D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Социальная сфера</w:t>
            </w:r>
          </w:p>
        </w:tc>
        <w:tc>
          <w:tcPr>
            <w:tcW w:w="138" w:type="pct"/>
            <w:textDirection w:val="btLr"/>
          </w:tcPr>
          <w:p w:rsidR="00442415" w:rsidRPr="00B91287" w:rsidRDefault="00442415" w:rsidP="0046671D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B91287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230" w:type="pct"/>
            <w:textDirection w:val="btLr"/>
          </w:tcPr>
          <w:p w:rsidR="00442415" w:rsidRDefault="00442415" w:rsidP="00B9128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91287">
              <w:rPr>
                <w:rFonts w:ascii="Times New Roman" w:hAnsi="Times New Roman" w:cs="Times New Roman"/>
                <w:sz w:val="16"/>
                <w:szCs w:val="16"/>
              </w:rPr>
              <w:t>Оборона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безопасност,ь,</w:t>
            </w:r>
          </w:p>
          <w:p w:rsidR="00442415" w:rsidRPr="0046671D" w:rsidRDefault="00442415" w:rsidP="00B9128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законность</w:t>
            </w:r>
          </w:p>
        </w:tc>
        <w:tc>
          <w:tcPr>
            <w:tcW w:w="230" w:type="pct"/>
            <w:textDirection w:val="btLr"/>
          </w:tcPr>
          <w:p w:rsidR="00442415" w:rsidRPr="00B91287" w:rsidRDefault="00442415" w:rsidP="00B9128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91287">
              <w:rPr>
                <w:rFonts w:ascii="Times New Roman" w:hAnsi="Times New Roman" w:cs="Times New Roman"/>
                <w:sz w:val="16"/>
                <w:szCs w:val="16"/>
              </w:rPr>
              <w:t>Жилищно-коммунальная сфера</w:t>
            </w:r>
          </w:p>
        </w:tc>
        <w:tc>
          <w:tcPr>
            <w:tcW w:w="92" w:type="pct"/>
            <w:textDirection w:val="btLr"/>
          </w:tcPr>
          <w:p w:rsidR="00442415" w:rsidRPr="00B91287" w:rsidRDefault="00442415" w:rsidP="00B9128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147" w:type="pct"/>
            <w:textDirection w:val="btLr"/>
          </w:tcPr>
          <w:p w:rsidR="00442415" w:rsidRPr="00B91287" w:rsidRDefault="00442415" w:rsidP="00B9128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91287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127" w:type="pct"/>
            <w:textDirection w:val="btLr"/>
          </w:tcPr>
          <w:p w:rsidR="00442415" w:rsidRPr="0046671D" w:rsidRDefault="00442415" w:rsidP="00B9128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B91287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139" w:type="pct"/>
            <w:textDirection w:val="btLr"/>
          </w:tcPr>
          <w:p w:rsidR="00442415" w:rsidRPr="00B91287" w:rsidRDefault="00442415" w:rsidP="00B9128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91287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138" w:type="pct"/>
            <w:textDirection w:val="btLr"/>
          </w:tcPr>
          <w:p w:rsidR="00442415" w:rsidRPr="00B91287" w:rsidRDefault="00442415" w:rsidP="00B9128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91287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183" w:type="pct"/>
            <w:textDirection w:val="btLr"/>
          </w:tcPr>
          <w:p w:rsidR="00442415" w:rsidRPr="00B91287" w:rsidRDefault="00442415" w:rsidP="00B9128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91287">
              <w:rPr>
                <w:rFonts w:ascii="Times New Roman" w:hAnsi="Times New Roman" w:cs="Times New Roman"/>
                <w:sz w:val="16"/>
                <w:szCs w:val="16"/>
              </w:rPr>
              <w:t>Поддержано</w:t>
            </w:r>
          </w:p>
        </w:tc>
        <w:tc>
          <w:tcPr>
            <w:tcW w:w="229" w:type="pct"/>
            <w:textDirection w:val="btLr"/>
          </w:tcPr>
          <w:p w:rsidR="00442415" w:rsidRPr="0046671D" w:rsidRDefault="00442415" w:rsidP="00B9128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B91287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меры приняты</w:t>
            </w:r>
          </w:p>
        </w:tc>
        <w:tc>
          <w:tcPr>
            <w:tcW w:w="184" w:type="pct"/>
            <w:textDirection w:val="btLr"/>
          </w:tcPr>
          <w:p w:rsidR="00442415" w:rsidRPr="00B91287" w:rsidRDefault="00442415" w:rsidP="00B9128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91287">
              <w:rPr>
                <w:rFonts w:ascii="Times New Roman" w:hAnsi="Times New Roman" w:cs="Times New Roman"/>
                <w:sz w:val="16"/>
                <w:szCs w:val="16"/>
              </w:rPr>
              <w:t>Разъяснено</w:t>
            </w:r>
          </w:p>
        </w:tc>
        <w:tc>
          <w:tcPr>
            <w:tcW w:w="183" w:type="pct"/>
            <w:textDirection w:val="btLr"/>
          </w:tcPr>
          <w:p w:rsidR="00442415" w:rsidRPr="00442415" w:rsidRDefault="00442415" w:rsidP="00442415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442415">
              <w:rPr>
                <w:rFonts w:ascii="Times New Roman" w:hAnsi="Times New Roman" w:cs="Times New Roman"/>
                <w:sz w:val="16"/>
                <w:szCs w:val="16"/>
              </w:rPr>
              <w:t xml:space="preserve">е </w:t>
            </w:r>
          </w:p>
          <w:p w:rsidR="00442415" w:rsidRPr="00442415" w:rsidRDefault="00442415" w:rsidP="00442415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442415">
              <w:rPr>
                <w:rFonts w:ascii="Times New Roman" w:hAnsi="Times New Roman" w:cs="Times New Roman"/>
                <w:sz w:val="16"/>
                <w:szCs w:val="16"/>
              </w:rPr>
              <w:t>поддержано</w:t>
            </w:r>
          </w:p>
        </w:tc>
        <w:tc>
          <w:tcPr>
            <w:tcW w:w="183" w:type="pct"/>
            <w:textDirection w:val="btLr"/>
          </w:tcPr>
          <w:p w:rsidR="00442415" w:rsidRPr="0046671D" w:rsidRDefault="00442415" w:rsidP="0044241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442415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183" w:type="pct"/>
            <w:vMerge/>
          </w:tcPr>
          <w:p w:rsidR="00442415" w:rsidRPr="0046671D" w:rsidRDefault="004424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" w:type="pct"/>
            <w:textDirection w:val="btLr"/>
          </w:tcPr>
          <w:p w:rsidR="00442415" w:rsidRPr="0046671D" w:rsidRDefault="00442415" w:rsidP="0044241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442415">
              <w:rPr>
                <w:rFonts w:ascii="Times New Roman" w:hAnsi="Times New Roman" w:cs="Times New Roman"/>
                <w:sz w:val="16"/>
                <w:szCs w:val="16"/>
              </w:rPr>
              <w:t>Главой сельского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поселения</w:t>
            </w:r>
          </w:p>
        </w:tc>
        <w:tc>
          <w:tcPr>
            <w:tcW w:w="259" w:type="pct"/>
            <w:textDirection w:val="btLr"/>
          </w:tcPr>
          <w:p w:rsidR="00442415" w:rsidRPr="0046671D" w:rsidRDefault="00442415" w:rsidP="0044241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442415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42415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2415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382" w:type="pct"/>
            <w:vMerge/>
          </w:tcPr>
          <w:p w:rsidR="00442415" w:rsidRDefault="0044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91287" w:rsidTr="0057106D">
        <w:tc>
          <w:tcPr>
            <w:tcW w:w="780" w:type="pct"/>
          </w:tcPr>
          <w:p w:rsidR="002933CC" w:rsidRPr="00442415" w:rsidRDefault="00442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415">
              <w:rPr>
                <w:rFonts w:ascii="Times New Roman" w:hAnsi="Times New Roman" w:cs="Times New Roman"/>
                <w:sz w:val="28"/>
                <w:szCs w:val="28"/>
              </w:rPr>
              <w:t>Балманский сельсовет</w:t>
            </w:r>
          </w:p>
        </w:tc>
        <w:tc>
          <w:tcPr>
            <w:tcW w:w="229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2933CC" w:rsidRDefault="00254C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30" w:type="pct"/>
          </w:tcPr>
          <w:p w:rsidR="002933CC" w:rsidRDefault="00E065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59" w:type="pct"/>
          </w:tcPr>
          <w:p w:rsidR="002933CC" w:rsidRDefault="00254C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82" w:type="pct"/>
          </w:tcPr>
          <w:p w:rsidR="002933CC" w:rsidRDefault="00685E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7F0391" w:rsidTr="0057106D">
        <w:tc>
          <w:tcPr>
            <w:tcW w:w="780" w:type="pct"/>
          </w:tcPr>
          <w:p w:rsidR="007F0391" w:rsidRDefault="007F0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39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7F0391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  <w:p w:rsidR="007F0391" w:rsidRPr="007F0391" w:rsidRDefault="007F0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391">
              <w:rPr>
                <w:rFonts w:ascii="Times New Roman" w:hAnsi="Times New Roman" w:cs="Times New Roman"/>
                <w:sz w:val="20"/>
                <w:szCs w:val="20"/>
              </w:rPr>
              <w:t xml:space="preserve"> за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отчетный месяц</w:t>
            </w:r>
          </w:p>
        </w:tc>
        <w:tc>
          <w:tcPr>
            <w:tcW w:w="229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7F0391" w:rsidRDefault="00254C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30" w:type="pct"/>
          </w:tcPr>
          <w:p w:rsidR="007F0391" w:rsidRDefault="00E065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59" w:type="pct"/>
          </w:tcPr>
          <w:p w:rsidR="007F0391" w:rsidRDefault="00254C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82" w:type="pct"/>
          </w:tcPr>
          <w:p w:rsidR="007F0391" w:rsidRDefault="006A3A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7F0391" w:rsidTr="0057106D">
        <w:tc>
          <w:tcPr>
            <w:tcW w:w="780" w:type="pct"/>
          </w:tcPr>
          <w:p w:rsidR="007F0391" w:rsidRDefault="007F0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Итого </w:t>
            </w:r>
          </w:p>
          <w:p w:rsidR="007F0391" w:rsidRPr="007F0391" w:rsidRDefault="007F0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начала года</w:t>
            </w:r>
          </w:p>
        </w:tc>
        <w:tc>
          <w:tcPr>
            <w:tcW w:w="229" w:type="pct"/>
          </w:tcPr>
          <w:p w:rsidR="007F0391" w:rsidRDefault="001508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22" w:type="pct"/>
          </w:tcPr>
          <w:p w:rsidR="007F0391" w:rsidRDefault="001508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29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7F0391" w:rsidRDefault="00254C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30" w:type="pct"/>
          </w:tcPr>
          <w:p w:rsidR="007F0391" w:rsidRDefault="00503A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59" w:type="pct"/>
          </w:tcPr>
          <w:p w:rsidR="007F0391" w:rsidRDefault="00254C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82" w:type="pct"/>
          </w:tcPr>
          <w:p w:rsidR="007F0391" w:rsidRDefault="00421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</w:tbl>
    <w:p w:rsidR="00032214" w:rsidRPr="002933CC" w:rsidRDefault="002933C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sectPr w:rsidR="00032214" w:rsidRPr="002933CC" w:rsidSect="002933C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2933CC"/>
    <w:rsid w:val="00032214"/>
    <w:rsid w:val="0009254A"/>
    <w:rsid w:val="000A4FFA"/>
    <w:rsid w:val="000C0776"/>
    <w:rsid w:val="000C316B"/>
    <w:rsid w:val="000E299E"/>
    <w:rsid w:val="000E6E0F"/>
    <w:rsid w:val="001508B9"/>
    <w:rsid w:val="001557DE"/>
    <w:rsid w:val="00192D97"/>
    <w:rsid w:val="001A76D0"/>
    <w:rsid w:val="00254C69"/>
    <w:rsid w:val="00260957"/>
    <w:rsid w:val="002933CC"/>
    <w:rsid w:val="002B7242"/>
    <w:rsid w:val="00313F8F"/>
    <w:rsid w:val="003525DD"/>
    <w:rsid w:val="0042179C"/>
    <w:rsid w:val="00423F46"/>
    <w:rsid w:val="004263B9"/>
    <w:rsid w:val="00435BE5"/>
    <w:rsid w:val="00442415"/>
    <w:rsid w:val="00450FEB"/>
    <w:rsid w:val="00463D22"/>
    <w:rsid w:val="0046671D"/>
    <w:rsid w:val="004704A9"/>
    <w:rsid w:val="00493B1B"/>
    <w:rsid w:val="00503A81"/>
    <w:rsid w:val="00535008"/>
    <w:rsid w:val="00552B63"/>
    <w:rsid w:val="00554794"/>
    <w:rsid w:val="00566F84"/>
    <w:rsid w:val="0057106D"/>
    <w:rsid w:val="005B5F8F"/>
    <w:rsid w:val="005F615A"/>
    <w:rsid w:val="00620BD6"/>
    <w:rsid w:val="00630099"/>
    <w:rsid w:val="0063109D"/>
    <w:rsid w:val="00683943"/>
    <w:rsid w:val="00685EDE"/>
    <w:rsid w:val="006A3A37"/>
    <w:rsid w:val="006A4402"/>
    <w:rsid w:val="006A6E87"/>
    <w:rsid w:val="006E07D0"/>
    <w:rsid w:val="00701AC8"/>
    <w:rsid w:val="00715EA7"/>
    <w:rsid w:val="00716AED"/>
    <w:rsid w:val="007312A0"/>
    <w:rsid w:val="0077728D"/>
    <w:rsid w:val="007E2794"/>
    <w:rsid w:val="007F0391"/>
    <w:rsid w:val="007F6132"/>
    <w:rsid w:val="008025A7"/>
    <w:rsid w:val="00803BC5"/>
    <w:rsid w:val="0083524B"/>
    <w:rsid w:val="008464E9"/>
    <w:rsid w:val="00851F3E"/>
    <w:rsid w:val="00874BF1"/>
    <w:rsid w:val="008A1758"/>
    <w:rsid w:val="008D1E74"/>
    <w:rsid w:val="008D2E25"/>
    <w:rsid w:val="00953B88"/>
    <w:rsid w:val="009A5F2C"/>
    <w:rsid w:val="009E79CD"/>
    <w:rsid w:val="00A10940"/>
    <w:rsid w:val="00A15C6F"/>
    <w:rsid w:val="00AA555D"/>
    <w:rsid w:val="00AC40FB"/>
    <w:rsid w:val="00B52C3B"/>
    <w:rsid w:val="00B91287"/>
    <w:rsid w:val="00B96C71"/>
    <w:rsid w:val="00BA25B1"/>
    <w:rsid w:val="00BF5FC2"/>
    <w:rsid w:val="00C0333F"/>
    <w:rsid w:val="00C31056"/>
    <w:rsid w:val="00C52DFE"/>
    <w:rsid w:val="00C655E5"/>
    <w:rsid w:val="00C76E76"/>
    <w:rsid w:val="00CE3957"/>
    <w:rsid w:val="00D021A7"/>
    <w:rsid w:val="00D100CB"/>
    <w:rsid w:val="00D33D17"/>
    <w:rsid w:val="00DA59F8"/>
    <w:rsid w:val="00DC0146"/>
    <w:rsid w:val="00E06560"/>
    <w:rsid w:val="00E077E5"/>
    <w:rsid w:val="00E10DFC"/>
    <w:rsid w:val="00E205D0"/>
    <w:rsid w:val="00E3210C"/>
    <w:rsid w:val="00E3459B"/>
    <w:rsid w:val="00EB78F7"/>
    <w:rsid w:val="00F32B0A"/>
    <w:rsid w:val="00F77A5A"/>
    <w:rsid w:val="00F820FD"/>
    <w:rsid w:val="00FF1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2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33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4CF8D-0739-44E7-BCCF-EF8EF75F5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Balman</dc:creator>
  <cp:keywords/>
  <dc:description/>
  <cp:lastModifiedBy>Balman</cp:lastModifiedBy>
  <cp:revision>81</cp:revision>
  <cp:lastPrinted>2016-02-29T07:25:00Z</cp:lastPrinted>
  <dcterms:created xsi:type="dcterms:W3CDTF">2016-02-29T04:43:00Z</dcterms:created>
  <dcterms:modified xsi:type="dcterms:W3CDTF">2020-12-18T07:59:00Z</dcterms:modified>
</cp:coreProperties>
</file>