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B22A31" w:rsidRDefault="00D67AE8" w:rsidP="00D67AE8">
      <w:pPr>
        <w:pStyle w:val="a3"/>
        <w:rPr>
          <w:b/>
          <w:bCs/>
        </w:rPr>
      </w:pPr>
      <w:r>
        <w:rPr>
          <w:b/>
          <w:bCs/>
        </w:rPr>
        <w:t xml:space="preserve">            </w:t>
      </w:r>
      <w:r w:rsidR="00E275F3" w:rsidRPr="00B22A31">
        <w:rPr>
          <w:b/>
          <w:bCs/>
        </w:rPr>
        <w:t>АДМИНИСТРАЦИЯ БАЛМАНСКОГО СЕЛЬСОВЕТА</w:t>
      </w:r>
    </w:p>
    <w:p w:rsidR="00E275F3" w:rsidRPr="00B22A31" w:rsidRDefault="00E275F3" w:rsidP="00731282">
      <w:pPr>
        <w:pStyle w:val="a3"/>
        <w:jc w:val="center"/>
        <w:rPr>
          <w:b/>
          <w:bCs/>
        </w:rPr>
      </w:pPr>
      <w:r w:rsidRPr="00B22A31">
        <w:rPr>
          <w:b/>
          <w:bCs/>
        </w:rPr>
        <w:t>КУЙБЫШЕВСКОГО РАЙОНА НОВОСИБИРСКОЙ ОБЛАСТИ</w:t>
      </w:r>
    </w:p>
    <w:p w:rsidR="00E275F3" w:rsidRPr="00B22A31" w:rsidRDefault="00E275F3" w:rsidP="00731282">
      <w:pPr>
        <w:pStyle w:val="a3"/>
        <w:jc w:val="center"/>
        <w:rPr>
          <w:b/>
          <w:bCs/>
        </w:rPr>
      </w:pPr>
    </w:p>
    <w:p w:rsidR="00E275F3" w:rsidRPr="00B22A31" w:rsidRDefault="00E275F3" w:rsidP="00731282">
      <w:pPr>
        <w:pStyle w:val="a3"/>
        <w:jc w:val="center"/>
        <w:rPr>
          <w:b/>
        </w:rPr>
      </w:pPr>
      <w:r w:rsidRPr="00B22A31">
        <w:rPr>
          <w:b/>
        </w:rPr>
        <w:t>ПОСТАНОВЛЕНИЕ</w:t>
      </w:r>
    </w:p>
    <w:p w:rsidR="00E275F3" w:rsidRPr="001D26A8" w:rsidRDefault="00E275F3" w:rsidP="00731282">
      <w:pPr>
        <w:pStyle w:val="a3"/>
        <w:jc w:val="center"/>
        <w:rPr>
          <w:b/>
        </w:rPr>
      </w:pPr>
    </w:p>
    <w:p w:rsidR="00E275F3" w:rsidRDefault="00057174" w:rsidP="00731282">
      <w:pPr>
        <w:autoSpaceDE w:val="0"/>
        <w:autoSpaceDN w:val="0"/>
        <w:jc w:val="center"/>
      </w:pPr>
      <w:r>
        <w:rPr>
          <w:bCs/>
          <w:szCs w:val="28"/>
        </w:rPr>
        <w:t>10.</w:t>
      </w:r>
      <w:r w:rsidR="00D27AFE">
        <w:rPr>
          <w:bCs/>
          <w:szCs w:val="28"/>
        </w:rPr>
        <w:t>0</w:t>
      </w:r>
      <w:r w:rsidR="00D67AE8">
        <w:rPr>
          <w:bCs/>
          <w:szCs w:val="28"/>
        </w:rPr>
        <w:t>2</w:t>
      </w:r>
      <w:r w:rsidR="00652E5F">
        <w:rPr>
          <w:bCs/>
          <w:szCs w:val="28"/>
        </w:rPr>
        <w:t>.</w:t>
      </w:r>
      <w:r w:rsidR="00A41DE1">
        <w:rPr>
          <w:bCs/>
          <w:szCs w:val="28"/>
        </w:rPr>
        <w:t>2020</w:t>
      </w:r>
      <w:r w:rsidR="00E275F3">
        <w:rPr>
          <w:bCs/>
          <w:szCs w:val="28"/>
        </w:rPr>
        <w:t xml:space="preserve">  г.  </w:t>
      </w:r>
      <w:r w:rsidR="00E275F3" w:rsidRPr="00410FD6">
        <w:t xml:space="preserve">№ </w:t>
      </w:r>
      <w:r>
        <w:t>5</w:t>
      </w:r>
    </w:p>
    <w:p w:rsidR="00E275F3" w:rsidRPr="003F5E65" w:rsidRDefault="00E275F3" w:rsidP="00731282">
      <w:pPr>
        <w:pStyle w:val="a3"/>
        <w:jc w:val="center"/>
        <w:rPr>
          <w:b/>
        </w:rPr>
      </w:pPr>
      <w:r w:rsidRPr="003F5E65">
        <w:t xml:space="preserve">с. </w:t>
      </w:r>
      <w:proofErr w:type="spellStart"/>
      <w:r w:rsidRPr="003F5E65">
        <w:t>Балман</w:t>
      </w:r>
      <w:proofErr w:type="spellEnd"/>
    </w:p>
    <w:p w:rsidR="00E275F3" w:rsidRPr="003F5E65" w:rsidRDefault="00E275F3" w:rsidP="00731282">
      <w:pPr>
        <w:autoSpaceDE w:val="0"/>
        <w:autoSpaceDN w:val="0"/>
        <w:jc w:val="center"/>
        <w:rPr>
          <w:szCs w:val="28"/>
        </w:rPr>
      </w:pPr>
    </w:p>
    <w:p w:rsidR="003713DD" w:rsidRPr="003F5E65" w:rsidRDefault="00BF5FC0" w:rsidP="00731282">
      <w:pPr>
        <w:autoSpaceDE w:val="0"/>
        <w:autoSpaceDN w:val="0"/>
        <w:jc w:val="center"/>
        <w:rPr>
          <w:szCs w:val="28"/>
        </w:rPr>
      </w:pPr>
      <w:r w:rsidRPr="003F5E65">
        <w:rPr>
          <w:szCs w:val="28"/>
        </w:rPr>
        <w:t>О внесении изменений</w:t>
      </w:r>
      <w:r w:rsidR="00F66BCE" w:rsidRPr="003F5E65">
        <w:rPr>
          <w:szCs w:val="28"/>
        </w:rPr>
        <w:t xml:space="preserve"> в постановление администрации </w:t>
      </w:r>
      <w:proofErr w:type="spellStart"/>
      <w:r w:rsidR="00F66BCE" w:rsidRPr="003F5E65">
        <w:rPr>
          <w:szCs w:val="28"/>
        </w:rPr>
        <w:t>Балманского</w:t>
      </w:r>
      <w:proofErr w:type="spellEnd"/>
      <w:r w:rsidR="00F66BCE" w:rsidRPr="003F5E65">
        <w:rPr>
          <w:szCs w:val="28"/>
        </w:rPr>
        <w:t xml:space="preserve"> сельсовета Куйбышевского района Н</w:t>
      </w:r>
      <w:r w:rsidRPr="003F5E65">
        <w:rPr>
          <w:szCs w:val="28"/>
        </w:rPr>
        <w:t>овосибирской области от 12.12.2018 №61</w:t>
      </w:r>
      <w:r w:rsidR="00731282" w:rsidRPr="003F5E65">
        <w:rPr>
          <w:szCs w:val="28"/>
        </w:rPr>
        <w:t xml:space="preserve"> «</w:t>
      </w:r>
      <w:r w:rsidR="00844D3F" w:rsidRPr="003F5E65">
        <w:rPr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 объектов адресации</w:t>
      </w:r>
      <w:r w:rsidR="003713DD" w:rsidRPr="003F5E65">
        <w:rPr>
          <w:bCs/>
          <w:szCs w:val="28"/>
        </w:rPr>
        <w:t>»</w:t>
      </w:r>
    </w:p>
    <w:p w:rsidR="002974CB" w:rsidRPr="003F5E65" w:rsidRDefault="002974CB" w:rsidP="00731282">
      <w:pPr>
        <w:jc w:val="center"/>
        <w:rPr>
          <w:bCs/>
          <w:szCs w:val="28"/>
        </w:rPr>
      </w:pPr>
    </w:p>
    <w:p w:rsidR="00E275F3" w:rsidRPr="003F5E65" w:rsidRDefault="00E275F3" w:rsidP="00E275F3">
      <w:pPr>
        <w:jc w:val="center"/>
        <w:rPr>
          <w:bCs/>
          <w:szCs w:val="28"/>
        </w:rPr>
      </w:pPr>
    </w:p>
    <w:p w:rsidR="00BF5FC0" w:rsidRPr="003F5E65" w:rsidRDefault="00BF5FC0" w:rsidP="00BF5FC0">
      <w:pPr>
        <w:autoSpaceDE w:val="0"/>
        <w:autoSpaceDN w:val="0"/>
        <w:jc w:val="both"/>
        <w:rPr>
          <w:szCs w:val="28"/>
        </w:rPr>
      </w:pPr>
      <w:r w:rsidRPr="003F5E65">
        <w:rPr>
          <w:bCs/>
          <w:szCs w:val="28"/>
        </w:rPr>
        <w:t xml:space="preserve">   </w:t>
      </w:r>
      <w:r w:rsidRPr="003F5E65">
        <w:rPr>
          <w:szCs w:val="28"/>
        </w:rPr>
        <w:t xml:space="preserve"> В целях приведения муниципальных правовых актов в соответствие с действующим законодательством,  администрация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</w:t>
      </w:r>
    </w:p>
    <w:p w:rsidR="00BF5FC0" w:rsidRPr="003F5E65" w:rsidRDefault="00BF5FC0" w:rsidP="00BF5FC0">
      <w:pPr>
        <w:autoSpaceDE w:val="0"/>
        <w:autoSpaceDN w:val="0"/>
        <w:jc w:val="both"/>
        <w:rPr>
          <w:szCs w:val="28"/>
        </w:rPr>
      </w:pPr>
      <w:r w:rsidRPr="003F5E65">
        <w:rPr>
          <w:szCs w:val="28"/>
        </w:rPr>
        <w:t xml:space="preserve">ПОСТАНОВЛЯЕТ: </w:t>
      </w:r>
    </w:p>
    <w:p w:rsidR="00BF5FC0" w:rsidRPr="003F5E65" w:rsidRDefault="00BF5FC0" w:rsidP="00BF5FC0">
      <w:pPr>
        <w:jc w:val="both"/>
        <w:rPr>
          <w:szCs w:val="28"/>
        </w:rPr>
      </w:pPr>
      <w:r w:rsidRPr="003F5E65">
        <w:rPr>
          <w:szCs w:val="28"/>
        </w:rPr>
        <w:t xml:space="preserve">1.Внести в административный регламент, утвержденный постановлением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от 12.12.2018 № 61 </w:t>
      </w:r>
      <w:r w:rsidRPr="003F5E65">
        <w:rPr>
          <w:b/>
          <w:szCs w:val="28"/>
        </w:rPr>
        <w:t>«</w:t>
      </w:r>
      <w:r w:rsidRPr="003F5E65">
        <w:rPr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 объектов адресации</w:t>
      </w:r>
      <w:r w:rsidRPr="003F5E65">
        <w:rPr>
          <w:bCs/>
          <w:szCs w:val="28"/>
        </w:rPr>
        <w:t>»</w:t>
      </w:r>
      <w:r w:rsidRPr="003F5E65">
        <w:rPr>
          <w:szCs w:val="28"/>
        </w:rPr>
        <w:t>, следующие изменения:</w:t>
      </w:r>
    </w:p>
    <w:p w:rsidR="00BF5FC0" w:rsidRPr="003F5E65" w:rsidRDefault="00A41DE1" w:rsidP="00BF5FC0">
      <w:pPr>
        <w:jc w:val="both"/>
        <w:rPr>
          <w:bCs/>
          <w:szCs w:val="28"/>
        </w:rPr>
      </w:pPr>
      <w:r w:rsidRPr="003F5E65">
        <w:rPr>
          <w:bCs/>
          <w:szCs w:val="28"/>
        </w:rPr>
        <w:t>1.1.</w:t>
      </w:r>
      <w:r w:rsidR="00D67AE8" w:rsidRPr="003F5E65">
        <w:rPr>
          <w:bCs/>
          <w:szCs w:val="28"/>
        </w:rPr>
        <w:t xml:space="preserve">В </w:t>
      </w:r>
      <w:r w:rsidRPr="003F5E65">
        <w:rPr>
          <w:bCs/>
          <w:szCs w:val="28"/>
        </w:rPr>
        <w:t>Пункт</w:t>
      </w:r>
      <w:r w:rsidR="00D27AFE" w:rsidRPr="003F5E65">
        <w:rPr>
          <w:bCs/>
          <w:szCs w:val="28"/>
        </w:rPr>
        <w:t>е 1</w:t>
      </w:r>
      <w:r w:rsidR="00BF5FC0" w:rsidRPr="003F5E65">
        <w:rPr>
          <w:bCs/>
          <w:szCs w:val="28"/>
        </w:rPr>
        <w:t>.</w:t>
      </w:r>
      <w:r w:rsidR="00D67AE8" w:rsidRPr="003F5E65">
        <w:rPr>
          <w:bCs/>
          <w:szCs w:val="28"/>
        </w:rPr>
        <w:t>1</w:t>
      </w:r>
      <w:r w:rsidR="00D27AFE" w:rsidRPr="003F5E65">
        <w:rPr>
          <w:bCs/>
          <w:szCs w:val="28"/>
        </w:rPr>
        <w:t>. административного</w:t>
      </w:r>
      <w:r w:rsidR="00BF5FC0" w:rsidRPr="003F5E65">
        <w:rPr>
          <w:bCs/>
          <w:szCs w:val="28"/>
        </w:rPr>
        <w:t xml:space="preserve"> регламента</w:t>
      </w:r>
      <w:r w:rsidR="00D67AE8" w:rsidRPr="003F5E65">
        <w:rPr>
          <w:bCs/>
          <w:szCs w:val="28"/>
        </w:rPr>
        <w:t xml:space="preserve"> абзац </w:t>
      </w:r>
      <w:r w:rsidR="00D27AFE" w:rsidRPr="003F5E65">
        <w:rPr>
          <w:bCs/>
          <w:szCs w:val="28"/>
        </w:rPr>
        <w:t>второй</w:t>
      </w:r>
      <w:r w:rsidR="00D67AE8" w:rsidRPr="003F5E65">
        <w:rPr>
          <w:bCs/>
          <w:szCs w:val="28"/>
        </w:rPr>
        <w:t xml:space="preserve"> </w:t>
      </w:r>
      <w:r w:rsidR="00BF5FC0" w:rsidRPr="003F5E65">
        <w:rPr>
          <w:bCs/>
          <w:szCs w:val="28"/>
        </w:rPr>
        <w:t xml:space="preserve"> изложить в следующей редакции:</w:t>
      </w:r>
    </w:p>
    <w:p w:rsidR="00D27AFE" w:rsidRPr="003F5E65" w:rsidRDefault="00D27AFE" w:rsidP="00D27AFE">
      <w:pPr>
        <w:contextualSpacing/>
        <w:jc w:val="both"/>
        <w:rPr>
          <w:bCs/>
          <w:szCs w:val="28"/>
        </w:rPr>
      </w:pPr>
      <w:r w:rsidRPr="003F5E65">
        <w:rPr>
          <w:bCs/>
          <w:szCs w:val="28"/>
        </w:rPr>
        <w:t>Объектом адресации являются:</w:t>
      </w:r>
    </w:p>
    <w:p w:rsidR="00D27AFE" w:rsidRPr="003F5E65" w:rsidRDefault="00D27AFE" w:rsidP="00D27AFE">
      <w:pPr>
        <w:jc w:val="both"/>
        <w:rPr>
          <w:bCs/>
          <w:szCs w:val="28"/>
        </w:rPr>
      </w:pPr>
      <w:r w:rsidRPr="003F5E65">
        <w:rPr>
          <w:bCs/>
          <w:szCs w:val="28"/>
        </w:rPr>
        <w:t xml:space="preserve">а) здание (строение, за исключением некапитального строения), в том </w:t>
      </w:r>
      <w:proofErr w:type="gramStart"/>
      <w:r w:rsidRPr="003F5E65">
        <w:rPr>
          <w:bCs/>
          <w:szCs w:val="28"/>
        </w:rPr>
        <w:t>числе</w:t>
      </w:r>
      <w:proofErr w:type="gramEnd"/>
      <w:r w:rsidRPr="003F5E65">
        <w:rPr>
          <w:bCs/>
          <w:szCs w:val="28"/>
        </w:rPr>
        <w:t xml:space="preserve"> строительство которого не завершено;</w:t>
      </w:r>
    </w:p>
    <w:p w:rsidR="00D27AFE" w:rsidRPr="003F5E65" w:rsidRDefault="00D27AFE" w:rsidP="00D27AFE">
      <w:pPr>
        <w:jc w:val="both"/>
        <w:rPr>
          <w:bCs/>
          <w:szCs w:val="28"/>
        </w:rPr>
      </w:pPr>
      <w:r w:rsidRPr="003F5E65">
        <w:rPr>
          <w:bCs/>
          <w:szCs w:val="28"/>
        </w:rPr>
        <w:t xml:space="preserve">б) сооружение (за исключением некапитального сооружения и линейного объекта), в том </w:t>
      </w:r>
      <w:proofErr w:type="gramStart"/>
      <w:r w:rsidRPr="003F5E65">
        <w:rPr>
          <w:bCs/>
          <w:szCs w:val="28"/>
        </w:rPr>
        <w:t>числе</w:t>
      </w:r>
      <w:proofErr w:type="gramEnd"/>
      <w:r w:rsidRPr="003F5E65">
        <w:rPr>
          <w:bCs/>
          <w:szCs w:val="28"/>
        </w:rPr>
        <w:t xml:space="preserve"> строительство которого не завершено;</w:t>
      </w:r>
    </w:p>
    <w:p w:rsidR="00D27AFE" w:rsidRPr="003F5E65" w:rsidRDefault="00D27AFE" w:rsidP="00D27AFE">
      <w:pPr>
        <w:jc w:val="both"/>
        <w:rPr>
          <w:bCs/>
          <w:szCs w:val="28"/>
        </w:rPr>
      </w:pPr>
      <w:r w:rsidRPr="003F5E65">
        <w:rPr>
          <w:bCs/>
          <w:szCs w:val="28"/>
        </w:rPr>
        <w:t>в) земельный участок (за исключением земельного участка, не относящегося к землям населенных пунктов и не предназначенного для размещения на них объектов капитального строительства);</w:t>
      </w:r>
    </w:p>
    <w:p w:rsidR="00D27AFE" w:rsidRPr="003F5E65" w:rsidRDefault="00D27AFE" w:rsidP="00D27AFE">
      <w:pPr>
        <w:jc w:val="both"/>
        <w:rPr>
          <w:bCs/>
          <w:szCs w:val="28"/>
        </w:rPr>
      </w:pPr>
      <w:r w:rsidRPr="003F5E65">
        <w:rPr>
          <w:bCs/>
          <w:szCs w:val="28"/>
        </w:rPr>
        <w:t>г) помещение, являющееся частью объекта капитального строительства;</w:t>
      </w:r>
    </w:p>
    <w:p w:rsidR="00D27AFE" w:rsidRPr="003F5E65" w:rsidRDefault="00D27AFE" w:rsidP="00D27AFE">
      <w:pPr>
        <w:jc w:val="both"/>
        <w:rPr>
          <w:bCs/>
          <w:szCs w:val="28"/>
        </w:rPr>
      </w:pPr>
      <w:proofErr w:type="spellStart"/>
      <w:r w:rsidRPr="003F5E65">
        <w:rPr>
          <w:bCs/>
          <w:szCs w:val="28"/>
        </w:rPr>
        <w:t>д</w:t>
      </w:r>
      <w:proofErr w:type="spellEnd"/>
      <w:r w:rsidRPr="003F5E65">
        <w:rPr>
          <w:bCs/>
          <w:szCs w:val="28"/>
        </w:rPr>
        <w:t xml:space="preserve">) </w:t>
      </w:r>
      <w:proofErr w:type="spellStart"/>
      <w:r w:rsidRPr="003F5E65">
        <w:rPr>
          <w:bCs/>
          <w:szCs w:val="28"/>
        </w:rPr>
        <w:t>машино-место</w:t>
      </w:r>
      <w:proofErr w:type="spellEnd"/>
      <w:r w:rsidRPr="003F5E65">
        <w:rPr>
          <w:bCs/>
          <w:szCs w:val="28"/>
        </w:rPr>
        <w:t xml:space="preserve"> (за исключением </w:t>
      </w:r>
      <w:proofErr w:type="spellStart"/>
      <w:r w:rsidRPr="003F5E65">
        <w:rPr>
          <w:bCs/>
          <w:szCs w:val="28"/>
        </w:rPr>
        <w:t>машино-места</w:t>
      </w:r>
      <w:proofErr w:type="spellEnd"/>
      <w:r w:rsidRPr="003F5E65">
        <w:rPr>
          <w:bCs/>
          <w:szCs w:val="28"/>
        </w:rPr>
        <w:t>, являющегося частью некапитального здания или сооружения).</w:t>
      </w:r>
    </w:p>
    <w:p w:rsidR="003F5E65" w:rsidRPr="003F5E65" w:rsidRDefault="003F5E65" w:rsidP="003F5E65">
      <w:pPr>
        <w:shd w:val="clear" w:color="auto" w:fill="FFFFFF"/>
        <w:spacing w:line="315" w:lineRule="atLeast"/>
        <w:jc w:val="both"/>
        <w:rPr>
          <w:szCs w:val="28"/>
        </w:rPr>
      </w:pPr>
      <w:r w:rsidRPr="003F5E65">
        <w:rPr>
          <w:bCs/>
          <w:szCs w:val="28"/>
        </w:rPr>
        <w:t xml:space="preserve">1.2. </w:t>
      </w:r>
      <w:r w:rsidRPr="003F5E65">
        <w:rPr>
          <w:szCs w:val="28"/>
        </w:rPr>
        <w:t>Раздел 5  административного регламента изложить в следующей редакции:</w:t>
      </w:r>
    </w:p>
    <w:p w:rsidR="003F5E65" w:rsidRPr="003F5E65" w:rsidRDefault="003F5E65" w:rsidP="003F5E65">
      <w:pPr>
        <w:rPr>
          <w:szCs w:val="28"/>
        </w:rPr>
      </w:pPr>
      <w:r w:rsidRPr="003F5E65">
        <w:rPr>
          <w:b/>
          <w:bCs/>
          <w:kern w:val="28"/>
          <w:szCs w:val="28"/>
        </w:rPr>
        <w:t>«</w:t>
      </w:r>
      <w:r w:rsidRPr="003F5E65">
        <w:rPr>
          <w:b/>
          <w:bCs/>
          <w:kern w:val="28"/>
          <w:szCs w:val="28"/>
          <w:lang w:val="en-GB"/>
        </w:rPr>
        <w:t>V</w:t>
      </w:r>
      <w:r w:rsidRPr="003F5E65">
        <w:rPr>
          <w:b/>
          <w:szCs w:val="28"/>
        </w:rPr>
        <w:t xml:space="preserve">. Досудебный (внесудебный) порядок обжалования решений и действий (бездействия) администрации </w:t>
      </w:r>
      <w:proofErr w:type="spellStart"/>
      <w:r w:rsidRPr="003F5E65">
        <w:rPr>
          <w:b/>
          <w:szCs w:val="28"/>
        </w:rPr>
        <w:t>Балманского</w:t>
      </w:r>
      <w:proofErr w:type="spellEnd"/>
      <w:r w:rsidRPr="003F5E65">
        <w:rPr>
          <w:b/>
          <w:szCs w:val="28"/>
        </w:rPr>
        <w:t xml:space="preserve"> сельсовета Куйбышевского района Новосибирской области, должностных лиц, муниципальных служащих</w:t>
      </w:r>
      <w:r w:rsidRPr="003F5E65">
        <w:rPr>
          <w:szCs w:val="28"/>
        </w:rPr>
        <w:t xml:space="preserve">  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lastRenderedPageBreak/>
        <w:t xml:space="preserve">      5.1.  Заявитель вправе обжаловать решения и действия (бездействие)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области, должностного лица либо  муниципального служащего.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Заявитель имеет право на получение информации и документов, необходимых для обоснования и рассмотрения жалобы.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5.2. 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Заявитель может обратиться с жалобой, в том числе в следующих случаях: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3F5E65" w:rsidRPr="003F5E65" w:rsidRDefault="003F5E65" w:rsidP="003F5E65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3F5E65">
        <w:rPr>
          <w:szCs w:val="28"/>
        </w:rPr>
        <w:t>2) нарушение срока предоставления муниципальной услуги;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 для предоставления муниципальной услуги;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3F5E65" w:rsidRPr="003F5E65" w:rsidRDefault="003F5E65" w:rsidP="003F5E65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 w:rsidRPr="003F5E65">
        <w:rPr>
          <w:szCs w:val="28"/>
        </w:rPr>
        <w:t xml:space="preserve">5) отказ в предоставлении муниципальной услуги, если основания отказа не предусмотрены </w:t>
      </w:r>
      <w:r w:rsidRPr="003F5E65">
        <w:rPr>
          <w:szCs w:val="28"/>
          <w:lang w:eastAsia="en-US"/>
        </w:rPr>
        <w:t>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</w:t>
      </w:r>
      <w:r w:rsidRPr="003F5E65">
        <w:rPr>
          <w:szCs w:val="28"/>
        </w:rPr>
        <w:t>;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3F5E65" w:rsidRPr="003F5E65" w:rsidRDefault="003F5E65" w:rsidP="003F5E65">
      <w:pPr>
        <w:jc w:val="both"/>
        <w:rPr>
          <w:szCs w:val="28"/>
        </w:rPr>
      </w:pPr>
      <w:proofErr w:type="gramStart"/>
      <w:r w:rsidRPr="003F5E65">
        <w:rPr>
          <w:szCs w:val="28"/>
        </w:rPr>
        <w:t xml:space="preserve">7) отказ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области, должностного лица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3F5E65">
        <w:rPr>
          <w:szCs w:val="28"/>
          <w:lang w:eastAsia="en-US"/>
        </w:rPr>
        <w:t>;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F5E65" w:rsidRPr="003F5E65" w:rsidRDefault="003F5E65" w:rsidP="003F5E65">
      <w:pPr>
        <w:jc w:val="both"/>
        <w:rPr>
          <w:szCs w:val="28"/>
          <w:lang w:eastAsia="en-US"/>
        </w:rPr>
      </w:pPr>
      <w:proofErr w:type="gramStart"/>
      <w:r w:rsidRPr="003F5E65">
        <w:rPr>
          <w:szCs w:val="28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</w:t>
      </w:r>
      <w:r w:rsidRPr="003F5E65">
        <w:rPr>
          <w:szCs w:val="28"/>
          <w:lang w:eastAsia="en-US"/>
        </w:rPr>
        <w:t>;</w:t>
      </w:r>
      <w:proofErr w:type="gramEnd"/>
    </w:p>
    <w:p w:rsidR="003F5E65" w:rsidRPr="003F5E65" w:rsidRDefault="003F5E65" w:rsidP="003F5E65">
      <w:pPr>
        <w:jc w:val="both"/>
        <w:rPr>
          <w:szCs w:val="28"/>
          <w:lang w:eastAsia="en-US"/>
        </w:rPr>
      </w:pPr>
      <w:proofErr w:type="gramStart"/>
      <w:r w:rsidRPr="003F5E65">
        <w:rPr>
          <w:szCs w:val="28"/>
          <w:lang w:eastAsia="en-US"/>
        </w:rPr>
        <w:lastRenderedPageBreak/>
        <w:t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 w:rsidRPr="003F5E65">
        <w:rPr>
          <w:color w:val="FF0000"/>
          <w:szCs w:val="28"/>
          <w:lang w:eastAsia="en-US"/>
        </w:rPr>
        <w:t xml:space="preserve"> </w:t>
      </w:r>
      <w:r w:rsidRPr="003F5E65">
        <w:rPr>
          <w:szCs w:val="28"/>
          <w:lang w:eastAsia="en-US"/>
        </w:rPr>
        <w:t xml:space="preserve">закона  от 27.07.2010 № 210-ФЗ «Об организации предоставления государственных и муниципальных услуг». 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  <w:lang w:eastAsia="en-US"/>
        </w:rPr>
        <w:t xml:space="preserve">    </w:t>
      </w:r>
      <w:r w:rsidRPr="003F5E65">
        <w:rPr>
          <w:szCs w:val="28"/>
        </w:rPr>
        <w:t xml:space="preserve"> 5.3. Жалоба подается в письменной форме на бумажном носителе, в электронной форме в администрацию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Жалобы на решения и действия (бездействие) должностного лица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подаются главе муниципального образования.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</w:t>
      </w:r>
      <w:proofErr w:type="gramStart"/>
      <w:r w:rsidRPr="003F5E65">
        <w:rPr>
          <w:szCs w:val="28"/>
        </w:rPr>
        <w:t xml:space="preserve">Жалоба на решения и действия (бездействие)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(</w:t>
      </w:r>
      <w:hyperlink r:id="rId6" w:history="1">
        <w:r w:rsidRPr="003F5E65">
          <w:rPr>
            <w:rStyle w:val="a7"/>
            <w:rFonts w:eastAsia="Arial"/>
            <w:szCs w:val="28"/>
          </w:rPr>
          <w:t>http://</w:t>
        </w:r>
        <w:r w:rsidRPr="003F5E65">
          <w:rPr>
            <w:rStyle w:val="a7"/>
            <w:rFonts w:eastAsia="Arial"/>
            <w:szCs w:val="28"/>
            <w:lang w:val="en-GB"/>
          </w:rPr>
          <w:t>balman</w:t>
        </w:r>
        <w:r w:rsidRPr="003F5E65">
          <w:rPr>
            <w:rStyle w:val="a7"/>
            <w:rFonts w:eastAsia="Arial"/>
            <w:szCs w:val="28"/>
          </w:rPr>
          <w:t>.nso.ru/</w:t>
        </w:r>
      </w:hyperlink>
      <w:r w:rsidRPr="003F5E65">
        <w:rPr>
          <w:szCs w:val="28"/>
        </w:rPr>
        <w:t>), ЕПГУ (</w:t>
      </w:r>
      <w:hyperlink r:id="rId7" w:history="1">
        <w:r w:rsidRPr="003F5E65">
          <w:rPr>
            <w:rStyle w:val="a7"/>
            <w:rFonts w:eastAsia="Arial"/>
            <w:szCs w:val="28"/>
          </w:rPr>
          <w:t>http://do.gosuslugi.ru</w:t>
        </w:r>
      </w:hyperlink>
      <w:r w:rsidRPr="003F5E65">
        <w:rPr>
          <w:szCs w:val="28"/>
        </w:rPr>
        <w:t xml:space="preserve">), а также может быть принята при личном приеме заявителя. 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5.4. Жалоба должна содержать:</w:t>
      </w:r>
      <w:r w:rsidRPr="003F5E65">
        <w:rPr>
          <w:szCs w:val="28"/>
        </w:rPr>
        <w:tab/>
      </w:r>
    </w:p>
    <w:p w:rsidR="003F5E65" w:rsidRPr="003F5E65" w:rsidRDefault="003F5E65" w:rsidP="003F5E65">
      <w:pPr>
        <w:autoSpaceDE w:val="0"/>
        <w:autoSpaceDN w:val="0"/>
        <w:adjustRightInd w:val="0"/>
        <w:jc w:val="both"/>
        <w:rPr>
          <w:szCs w:val="28"/>
        </w:rPr>
      </w:pPr>
      <w:r w:rsidRPr="003F5E65">
        <w:rPr>
          <w:szCs w:val="28"/>
        </w:rPr>
        <w:t xml:space="preserve">1) наименование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области, фамилию, имя, отчество (последне</w:t>
      </w:r>
      <w:proofErr w:type="gramStart"/>
      <w:r w:rsidRPr="003F5E65">
        <w:rPr>
          <w:szCs w:val="28"/>
        </w:rPr>
        <w:t>е-</w:t>
      </w:r>
      <w:proofErr w:type="gramEnd"/>
      <w:r w:rsidRPr="003F5E65">
        <w:rPr>
          <w:szCs w:val="28"/>
        </w:rPr>
        <w:t xml:space="preserve"> при наличии) должностного лица либо муниципального служащего, решения и действия (бездействие) которых обжалуются;</w:t>
      </w:r>
    </w:p>
    <w:p w:rsidR="003F5E65" w:rsidRPr="003F5E65" w:rsidRDefault="003F5E65" w:rsidP="003F5E65">
      <w:pPr>
        <w:jc w:val="both"/>
        <w:rPr>
          <w:szCs w:val="28"/>
        </w:rPr>
      </w:pPr>
      <w:proofErr w:type="gramStart"/>
      <w:r w:rsidRPr="003F5E65">
        <w:rPr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3) сведения об обжалуемых решениях и действиях (бездействии)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области, должностного лица либо муниципального служащего;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4) доводы, на основании которых заявитель не согласен с решением и действием (бездействием)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области, должностного лица либо муниципального служащего. 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Заявителем могут быть представлены документы (при наличии), подтверждающие доводы заявителя, либо их копии.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 5.5.    </w:t>
      </w:r>
      <w:proofErr w:type="gramStart"/>
      <w:r w:rsidRPr="003F5E65">
        <w:rPr>
          <w:szCs w:val="28"/>
        </w:rPr>
        <w:t xml:space="preserve">Жалоба, поступившая в администрацию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 подлежит рассмотрению </w:t>
      </w:r>
      <w:r w:rsidRPr="003F5E65">
        <w:rPr>
          <w:szCs w:val="28"/>
          <w:lang w:eastAsia="en-US"/>
        </w:rPr>
        <w:t xml:space="preserve">в течение </w:t>
      </w:r>
      <w:r w:rsidRPr="003F5E65">
        <w:rPr>
          <w:szCs w:val="28"/>
        </w:rPr>
        <w:t>15 (пятнадцати)</w:t>
      </w:r>
      <w:r w:rsidRPr="003F5E65">
        <w:rPr>
          <w:szCs w:val="28"/>
          <w:lang w:eastAsia="en-US"/>
        </w:rPr>
        <w:t xml:space="preserve"> рабочих дней со дня ее регистрации</w:t>
      </w:r>
      <w:r w:rsidRPr="003F5E65">
        <w:rPr>
          <w:szCs w:val="28"/>
        </w:rPr>
        <w:t xml:space="preserve">, </w:t>
      </w:r>
      <w:r w:rsidRPr="003F5E65">
        <w:rPr>
          <w:szCs w:val="28"/>
          <w:lang w:eastAsia="en-US"/>
        </w:rPr>
        <w:t xml:space="preserve">а в случае обжалования отказа администрации муниципального образования в приеме </w:t>
      </w:r>
      <w:r w:rsidRPr="003F5E65">
        <w:rPr>
          <w:szCs w:val="28"/>
          <w:lang w:eastAsia="en-US"/>
        </w:rPr>
        <w:lastRenderedPageBreak/>
        <w:t xml:space="preserve">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</w:t>
      </w:r>
      <w:r w:rsidRPr="003F5E65">
        <w:rPr>
          <w:szCs w:val="28"/>
        </w:rPr>
        <w:t xml:space="preserve">5 (пяти) </w:t>
      </w:r>
      <w:r w:rsidRPr="003F5E65">
        <w:rPr>
          <w:szCs w:val="28"/>
          <w:lang w:eastAsia="en-US"/>
        </w:rPr>
        <w:t>рабочих дней со дня ее</w:t>
      </w:r>
      <w:proofErr w:type="gramEnd"/>
      <w:r w:rsidRPr="003F5E65">
        <w:rPr>
          <w:szCs w:val="28"/>
          <w:lang w:eastAsia="en-US"/>
        </w:rPr>
        <w:t xml:space="preserve"> регистрации</w:t>
      </w:r>
      <w:r w:rsidRPr="003F5E65">
        <w:rPr>
          <w:szCs w:val="28"/>
        </w:rPr>
        <w:t>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5.6.   По результатам рассмотрения жалобы  принимает одно из следующих решений:</w:t>
      </w:r>
    </w:p>
    <w:p w:rsidR="003F5E65" w:rsidRPr="003F5E65" w:rsidRDefault="003F5E65" w:rsidP="003F5E65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 w:rsidRPr="003F5E65">
        <w:rPr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  <w:proofErr w:type="gramEnd"/>
    </w:p>
    <w:p w:rsidR="003F5E65" w:rsidRPr="003F5E65" w:rsidRDefault="003F5E65" w:rsidP="003F5E65">
      <w:pPr>
        <w:autoSpaceDE w:val="0"/>
        <w:autoSpaceDN w:val="0"/>
        <w:adjustRightInd w:val="0"/>
        <w:jc w:val="both"/>
        <w:rPr>
          <w:szCs w:val="28"/>
        </w:rPr>
      </w:pPr>
      <w:r w:rsidRPr="003F5E65">
        <w:rPr>
          <w:szCs w:val="28"/>
        </w:rPr>
        <w:t xml:space="preserve">2) в удовлетворении жалобы отказывается. 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 в электронной форме направляется мотивированный ответ о результатах рассмотрения жалобы.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5.7.  </w:t>
      </w:r>
      <w:proofErr w:type="gramStart"/>
      <w:r w:rsidRPr="003F5E65">
        <w:rPr>
          <w:szCs w:val="28"/>
        </w:rPr>
        <w:t xml:space="preserve">В случае признания жалобы подлежащей удовлетворению в ответе заявителю, дается информация о действиях, осуществляемых администрацией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5.8.  В случае признания </w:t>
      </w:r>
      <w:proofErr w:type="gramStart"/>
      <w:r w:rsidRPr="003F5E65">
        <w:rPr>
          <w:szCs w:val="28"/>
        </w:rPr>
        <w:t>жалобы, не подлежащей удовлетворению в ответе заявителю даются</w:t>
      </w:r>
      <w:proofErr w:type="gramEnd"/>
      <w:r w:rsidRPr="003F5E65">
        <w:rPr>
          <w:szCs w:val="28"/>
        </w:rPr>
        <w:t xml:space="preserve"> аргументированные разъяснения о причинах принятого решения, а также информация о порядке обжалования принятого решения.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5.9.   </w:t>
      </w:r>
      <w:proofErr w:type="gramStart"/>
      <w:r w:rsidRPr="003F5E65">
        <w:rPr>
          <w:szCs w:val="28"/>
        </w:rPr>
        <w:t>Если в жалобе не указаны фамилия заявителя –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  <w:proofErr w:type="gramEnd"/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</w:t>
      </w:r>
      <w:proofErr w:type="gramStart"/>
      <w:r w:rsidRPr="003F5E65">
        <w:rPr>
          <w:szCs w:val="28"/>
        </w:rPr>
        <w:t>Если в тексте жалобы содержаться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наделяемое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</w:t>
      </w:r>
      <w:proofErr w:type="gramEnd"/>
      <w:r w:rsidRPr="003F5E65">
        <w:rPr>
          <w:szCs w:val="28"/>
        </w:rPr>
        <w:t xml:space="preserve"> злоупотребления правом.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</w:t>
      </w:r>
      <w:proofErr w:type="gramStart"/>
      <w:r w:rsidRPr="003F5E65">
        <w:rPr>
          <w:szCs w:val="28"/>
        </w:rPr>
        <w:t>и</w:t>
      </w:r>
      <w:proofErr w:type="gramEnd"/>
      <w:r w:rsidRPr="003F5E65">
        <w:rPr>
          <w:szCs w:val="28"/>
        </w:rPr>
        <w:t xml:space="preserve"> трех рабочих дней со дня регистрации жалобы сообщается заявителю, направившему жалобу, если фамилия заявителя –физического лица и почтовый адрес (адрес электронной почты) поддаются прочтению.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lastRenderedPageBreak/>
        <w:t xml:space="preserve">     Если текст жалобы не позволяет определить суть жалобы, ответ на жалобу не </w:t>
      </w:r>
      <w:proofErr w:type="gramStart"/>
      <w:r w:rsidRPr="003F5E65">
        <w:rPr>
          <w:szCs w:val="28"/>
        </w:rPr>
        <w:t>дается</w:t>
      </w:r>
      <w:proofErr w:type="gramEnd"/>
      <w:r w:rsidRPr="003F5E65">
        <w:rPr>
          <w:szCs w:val="28"/>
        </w:rPr>
        <w:t xml:space="preserve">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тех рабочих дней со дня регистрации жалобы сообщается заявителю, направившему жалобу.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направленными жалобами, и при этом в жалобе не приводятся иные доводы или обстоятельства, должностное лицо.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</w:t>
      </w:r>
      <w:proofErr w:type="gramStart"/>
      <w:r w:rsidRPr="003F5E65">
        <w:rPr>
          <w:szCs w:val="28"/>
        </w:rPr>
        <w:t>и</w:t>
      </w:r>
      <w:proofErr w:type="gramEnd"/>
      <w:r w:rsidRPr="003F5E65">
        <w:rPr>
          <w:szCs w:val="28"/>
        </w:rPr>
        <w:t xml:space="preserve">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    Работник, наделенный полномочиями по рассмотрению жалоб, сообщает заявителю об оставлении жалобы без ответа в форме, предусмотренной пунктом 5.6. настоящего административного регламента.</w:t>
      </w:r>
    </w:p>
    <w:p w:rsidR="003F5E65" w:rsidRPr="003F5E65" w:rsidRDefault="003F5E65" w:rsidP="003F5E65">
      <w:pPr>
        <w:jc w:val="both"/>
        <w:rPr>
          <w:szCs w:val="28"/>
        </w:rPr>
      </w:pPr>
      <w:r w:rsidRPr="003F5E65">
        <w:rPr>
          <w:szCs w:val="28"/>
        </w:rPr>
        <w:t xml:space="preserve"> 5.10. В случае установления в ходе или по результатам </w:t>
      </w:r>
      <w:proofErr w:type="gramStart"/>
      <w:r w:rsidRPr="003F5E65">
        <w:rPr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F5E65">
        <w:rPr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 прокуратуры.».      </w:t>
      </w:r>
    </w:p>
    <w:p w:rsidR="00BF5FC0" w:rsidRPr="003F5E65" w:rsidRDefault="00BF5FC0" w:rsidP="00BF5FC0">
      <w:pPr>
        <w:pStyle w:val="a8"/>
        <w:tabs>
          <w:tab w:val="left" w:pos="1843"/>
        </w:tabs>
        <w:ind w:left="0"/>
        <w:jc w:val="both"/>
        <w:rPr>
          <w:szCs w:val="28"/>
        </w:rPr>
      </w:pPr>
      <w:r w:rsidRPr="003F5E65">
        <w:rPr>
          <w:szCs w:val="28"/>
        </w:rPr>
        <w:t xml:space="preserve">2.  Опубликовать настоящее постановление в бюллетене органов местного самоуправления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«Вестник» и на официальном сайте администрации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BF5FC0" w:rsidRPr="003F5E65" w:rsidRDefault="00BF5FC0" w:rsidP="00BF5FC0">
      <w:pPr>
        <w:tabs>
          <w:tab w:val="left" w:pos="1843"/>
        </w:tabs>
        <w:jc w:val="both"/>
        <w:rPr>
          <w:szCs w:val="28"/>
        </w:rPr>
      </w:pPr>
      <w:r w:rsidRPr="003F5E65">
        <w:rPr>
          <w:szCs w:val="28"/>
        </w:rPr>
        <w:t>3.</w:t>
      </w:r>
      <w:r w:rsidRPr="003F5E65">
        <w:rPr>
          <w:szCs w:val="28"/>
          <w:lang w:val="en-US"/>
        </w:rPr>
        <w:t> </w:t>
      </w:r>
      <w:proofErr w:type="gramStart"/>
      <w:r w:rsidRPr="003F5E65">
        <w:rPr>
          <w:szCs w:val="28"/>
        </w:rPr>
        <w:t>Контроль за</w:t>
      </w:r>
      <w:proofErr w:type="gramEnd"/>
      <w:r w:rsidRPr="003F5E65">
        <w:rPr>
          <w:szCs w:val="28"/>
        </w:rPr>
        <w:t xml:space="preserve"> исполнением постановления оставляю за собой.</w:t>
      </w:r>
    </w:p>
    <w:p w:rsidR="00BF5FC0" w:rsidRPr="003F5E65" w:rsidRDefault="00BF5FC0" w:rsidP="00BF5FC0">
      <w:pPr>
        <w:ind w:firstLine="709"/>
        <w:rPr>
          <w:szCs w:val="28"/>
        </w:rPr>
      </w:pPr>
    </w:p>
    <w:p w:rsidR="00BF5FC0" w:rsidRPr="003F5E65" w:rsidRDefault="00BF5FC0" w:rsidP="00BF5FC0">
      <w:pPr>
        <w:jc w:val="both"/>
        <w:rPr>
          <w:szCs w:val="28"/>
        </w:rPr>
      </w:pPr>
      <w:r w:rsidRPr="003F5E65">
        <w:rPr>
          <w:szCs w:val="28"/>
        </w:rPr>
        <w:t xml:space="preserve">Глава </w:t>
      </w:r>
      <w:proofErr w:type="spellStart"/>
      <w:r w:rsidRPr="003F5E65">
        <w:rPr>
          <w:szCs w:val="28"/>
        </w:rPr>
        <w:t>Балманского</w:t>
      </w:r>
      <w:proofErr w:type="spellEnd"/>
      <w:r w:rsidRPr="003F5E65">
        <w:rPr>
          <w:szCs w:val="28"/>
        </w:rPr>
        <w:t xml:space="preserve"> сельсовета     </w:t>
      </w:r>
      <w:r w:rsidRPr="003F5E65">
        <w:rPr>
          <w:szCs w:val="28"/>
        </w:rPr>
        <w:tab/>
      </w:r>
      <w:r w:rsidRPr="003F5E65">
        <w:rPr>
          <w:szCs w:val="28"/>
        </w:rPr>
        <w:tab/>
        <w:t xml:space="preserve">                                       </w:t>
      </w:r>
    </w:p>
    <w:p w:rsidR="00BF5FC0" w:rsidRPr="003F5E65" w:rsidRDefault="00BF5FC0" w:rsidP="00BF5FC0">
      <w:pPr>
        <w:jc w:val="both"/>
        <w:rPr>
          <w:szCs w:val="28"/>
        </w:rPr>
      </w:pPr>
      <w:r w:rsidRPr="003F5E65">
        <w:rPr>
          <w:szCs w:val="28"/>
        </w:rPr>
        <w:t>Куйбышевского района</w:t>
      </w:r>
    </w:p>
    <w:p w:rsidR="00BF5FC0" w:rsidRPr="003F5E65" w:rsidRDefault="003F5E65" w:rsidP="00BF5FC0">
      <w:pPr>
        <w:jc w:val="both"/>
        <w:rPr>
          <w:szCs w:val="28"/>
        </w:rPr>
      </w:pPr>
      <w:r>
        <w:rPr>
          <w:szCs w:val="28"/>
        </w:rPr>
        <w:t xml:space="preserve">Новосибирской </w:t>
      </w:r>
      <w:r w:rsidR="00BF5FC0" w:rsidRPr="003F5E65">
        <w:rPr>
          <w:szCs w:val="28"/>
        </w:rPr>
        <w:t xml:space="preserve">области                                     </w:t>
      </w:r>
      <w:r>
        <w:rPr>
          <w:szCs w:val="28"/>
        </w:rPr>
        <w:t xml:space="preserve">                         </w:t>
      </w:r>
      <w:r w:rsidR="00BF5FC0" w:rsidRPr="003F5E65">
        <w:rPr>
          <w:szCs w:val="28"/>
        </w:rPr>
        <w:t>В.В.Бойков</w:t>
      </w:r>
    </w:p>
    <w:sectPr w:rsidR="00BF5FC0" w:rsidRPr="003F5E65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A6FB1"/>
    <w:multiLevelType w:val="hybridMultilevel"/>
    <w:tmpl w:val="AF4C8958"/>
    <w:lvl w:ilvl="0" w:tplc="2F286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6">
    <w:nsid w:val="0DDB4FCE"/>
    <w:multiLevelType w:val="hybridMultilevel"/>
    <w:tmpl w:val="19DC885C"/>
    <w:lvl w:ilvl="0" w:tplc="9294E202">
      <w:start w:val="1"/>
      <w:numFmt w:val="upperRoman"/>
      <w:lvlText w:val="%1."/>
      <w:lvlJc w:val="left"/>
      <w:pPr>
        <w:ind w:left="4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37" w:hanging="360"/>
      </w:pPr>
    </w:lvl>
    <w:lvl w:ilvl="2" w:tplc="0419001B" w:tentative="1">
      <w:start w:val="1"/>
      <w:numFmt w:val="lowerRoman"/>
      <w:lvlText w:val="%3."/>
      <w:lvlJc w:val="right"/>
      <w:pPr>
        <w:ind w:left="5157" w:hanging="180"/>
      </w:pPr>
    </w:lvl>
    <w:lvl w:ilvl="3" w:tplc="0419000F" w:tentative="1">
      <w:start w:val="1"/>
      <w:numFmt w:val="decimal"/>
      <w:lvlText w:val="%4."/>
      <w:lvlJc w:val="left"/>
      <w:pPr>
        <w:ind w:left="5877" w:hanging="360"/>
      </w:pPr>
    </w:lvl>
    <w:lvl w:ilvl="4" w:tplc="04190019" w:tentative="1">
      <w:start w:val="1"/>
      <w:numFmt w:val="lowerLetter"/>
      <w:lvlText w:val="%5."/>
      <w:lvlJc w:val="left"/>
      <w:pPr>
        <w:ind w:left="6597" w:hanging="360"/>
      </w:pPr>
    </w:lvl>
    <w:lvl w:ilvl="5" w:tplc="0419001B" w:tentative="1">
      <w:start w:val="1"/>
      <w:numFmt w:val="lowerRoman"/>
      <w:lvlText w:val="%6."/>
      <w:lvlJc w:val="right"/>
      <w:pPr>
        <w:ind w:left="7317" w:hanging="180"/>
      </w:pPr>
    </w:lvl>
    <w:lvl w:ilvl="6" w:tplc="0419000F" w:tentative="1">
      <w:start w:val="1"/>
      <w:numFmt w:val="decimal"/>
      <w:lvlText w:val="%7."/>
      <w:lvlJc w:val="left"/>
      <w:pPr>
        <w:ind w:left="8037" w:hanging="360"/>
      </w:pPr>
    </w:lvl>
    <w:lvl w:ilvl="7" w:tplc="04190019" w:tentative="1">
      <w:start w:val="1"/>
      <w:numFmt w:val="lowerLetter"/>
      <w:lvlText w:val="%8."/>
      <w:lvlJc w:val="left"/>
      <w:pPr>
        <w:ind w:left="8757" w:hanging="360"/>
      </w:pPr>
    </w:lvl>
    <w:lvl w:ilvl="8" w:tplc="0419001B" w:tentative="1">
      <w:start w:val="1"/>
      <w:numFmt w:val="lowerRoman"/>
      <w:lvlText w:val="%9."/>
      <w:lvlJc w:val="right"/>
      <w:pPr>
        <w:ind w:left="9477" w:hanging="180"/>
      </w:pPr>
    </w:lvl>
  </w:abstractNum>
  <w:abstractNum w:abstractNumId="7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8">
    <w:nsid w:val="14070A12"/>
    <w:multiLevelType w:val="hybridMultilevel"/>
    <w:tmpl w:val="17B8372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18367BD5"/>
    <w:multiLevelType w:val="multilevel"/>
    <w:tmpl w:val="6C18704A"/>
    <w:lvl w:ilvl="0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52" w:hanging="8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5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3">
    <w:nsid w:val="2C5B4EA8"/>
    <w:multiLevelType w:val="hybridMultilevel"/>
    <w:tmpl w:val="8FAC29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ED13F9"/>
    <w:multiLevelType w:val="hybridMultilevel"/>
    <w:tmpl w:val="CBC0FB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E5D4A"/>
    <w:multiLevelType w:val="hybridMultilevel"/>
    <w:tmpl w:val="54D03F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CC76174"/>
    <w:multiLevelType w:val="hybridMultilevel"/>
    <w:tmpl w:val="C706B2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FA10E6"/>
    <w:multiLevelType w:val="hybridMultilevel"/>
    <w:tmpl w:val="A49A5752"/>
    <w:lvl w:ilvl="0" w:tplc="9EDAAEF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20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0C56C74"/>
    <w:multiLevelType w:val="multilevel"/>
    <w:tmpl w:val="632878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4">
    <w:nsid w:val="57F523AC"/>
    <w:multiLevelType w:val="hybridMultilevel"/>
    <w:tmpl w:val="6874C02A"/>
    <w:lvl w:ilvl="0" w:tplc="0419000F">
      <w:start w:val="1"/>
      <w:numFmt w:val="decimal"/>
      <w:lvlText w:val="%1."/>
      <w:lvlJc w:val="left"/>
      <w:pPr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25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22"/>
  </w:num>
  <w:num w:numId="4">
    <w:abstractNumId w:val="9"/>
  </w:num>
  <w:num w:numId="5">
    <w:abstractNumId w:val="23"/>
  </w:num>
  <w:num w:numId="6">
    <w:abstractNumId w:val="5"/>
  </w:num>
  <w:num w:numId="7">
    <w:abstractNumId w:val="2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28"/>
  </w:num>
  <w:num w:numId="12">
    <w:abstractNumId w:val="11"/>
  </w:num>
  <w:num w:numId="13">
    <w:abstractNumId w:val="7"/>
  </w:num>
  <w:num w:numId="14">
    <w:abstractNumId w:val="4"/>
  </w:num>
  <w:num w:numId="15">
    <w:abstractNumId w:val="26"/>
  </w:num>
  <w:num w:numId="16">
    <w:abstractNumId w:val="27"/>
  </w:num>
  <w:num w:numId="17">
    <w:abstractNumId w:val="20"/>
  </w:num>
  <w:num w:numId="18">
    <w:abstractNumId w:val="19"/>
  </w:num>
  <w:num w:numId="19">
    <w:abstractNumId w:val="25"/>
  </w:num>
  <w:num w:numId="20">
    <w:abstractNumId w:val="16"/>
  </w:num>
  <w:num w:numId="21">
    <w:abstractNumId w:val="2"/>
  </w:num>
  <w:num w:numId="22">
    <w:abstractNumId w:val="8"/>
  </w:num>
  <w:num w:numId="23">
    <w:abstractNumId w:val="14"/>
  </w:num>
  <w:num w:numId="24">
    <w:abstractNumId w:val="24"/>
  </w:num>
  <w:num w:numId="25">
    <w:abstractNumId w:val="10"/>
  </w:num>
  <w:num w:numId="26">
    <w:abstractNumId w:val="15"/>
  </w:num>
  <w:num w:numId="27">
    <w:abstractNumId w:val="13"/>
  </w:num>
  <w:num w:numId="28">
    <w:abstractNumId w:val="17"/>
  </w:num>
  <w:num w:numId="29">
    <w:abstractNumId w:val="18"/>
  </w:num>
  <w:num w:numId="30">
    <w:abstractNumId w:val="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5F3"/>
    <w:rsid w:val="00004F4F"/>
    <w:rsid w:val="00010C11"/>
    <w:rsid w:val="00032214"/>
    <w:rsid w:val="00057174"/>
    <w:rsid w:val="00077A0B"/>
    <w:rsid w:val="000B3E78"/>
    <w:rsid w:val="000F23EB"/>
    <w:rsid w:val="00134953"/>
    <w:rsid w:val="00144BD3"/>
    <w:rsid w:val="001C150E"/>
    <w:rsid w:val="002170D0"/>
    <w:rsid w:val="0023494F"/>
    <w:rsid w:val="00241CA1"/>
    <w:rsid w:val="00245CE4"/>
    <w:rsid w:val="002974CB"/>
    <w:rsid w:val="002C0F83"/>
    <w:rsid w:val="003109D6"/>
    <w:rsid w:val="00315A46"/>
    <w:rsid w:val="00361932"/>
    <w:rsid w:val="003713DD"/>
    <w:rsid w:val="003B13D4"/>
    <w:rsid w:val="003F5E65"/>
    <w:rsid w:val="004015FB"/>
    <w:rsid w:val="00442C58"/>
    <w:rsid w:val="004545CD"/>
    <w:rsid w:val="004604B5"/>
    <w:rsid w:val="004B1B68"/>
    <w:rsid w:val="004E11DF"/>
    <w:rsid w:val="005266E0"/>
    <w:rsid w:val="00560F66"/>
    <w:rsid w:val="0056197C"/>
    <w:rsid w:val="0056325C"/>
    <w:rsid w:val="005B0737"/>
    <w:rsid w:val="005B2829"/>
    <w:rsid w:val="005B5A50"/>
    <w:rsid w:val="005C5DBE"/>
    <w:rsid w:val="005E221F"/>
    <w:rsid w:val="005E4722"/>
    <w:rsid w:val="005E47D2"/>
    <w:rsid w:val="00607DCF"/>
    <w:rsid w:val="0064559D"/>
    <w:rsid w:val="00652E5F"/>
    <w:rsid w:val="00672C7F"/>
    <w:rsid w:val="006E176B"/>
    <w:rsid w:val="00731282"/>
    <w:rsid w:val="0073217F"/>
    <w:rsid w:val="00742DF7"/>
    <w:rsid w:val="00775AE6"/>
    <w:rsid w:val="007B5139"/>
    <w:rsid w:val="007D3D56"/>
    <w:rsid w:val="007D585B"/>
    <w:rsid w:val="007F6AD2"/>
    <w:rsid w:val="008079B8"/>
    <w:rsid w:val="008338FC"/>
    <w:rsid w:val="00844D3F"/>
    <w:rsid w:val="009300F1"/>
    <w:rsid w:val="00964226"/>
    <w:rsid w:val="009E1E1D"/>
    <w:rsid w:val="009F21D5"/>
    <w:rsid w:val="009F5C59"/>
    <w:rsid w:val="00A2175B"/>
    <w:rsid w:val="00A41DE1"/>
    <w:rsid w:val="00A61271"/>
    <w:rsid w:val="00AF4E40"/>
    <w:rsid w:val="00AF7202"/>
    <w:rsid w:val="00B33566"/>
    <w:rsid w:val="00B5018C"/>
    <w:rsid w:val="00BB7489"/>
    <w:rsid w:val="00BD6C87"/>
    <w:rsid w:val="00BF5FC0"/>
    <w:rsid w:val="00C0174F"/>
    <w:rsid w:val="00C323DA"/>
    <w:rsid w:val="00C45A1B"/>
    <w:rsid w:val="00C8050F"/>
    <w:rsid w:val="00C8231D"/>
    <w:rsid w:val="00CC13A5"/>
    <w:rsid w:val="00D1297D"/>
    <w:rsid w:val="00D27AFE"/>
    <w:rsid w:val="00D4796E"/>
    <w:rsid w:val="00D67AE8"/>
    <w:rsid w:val="00DC5288"/>
    <w:rsid w:val="00E2660A"/>
    <w:rsid w:val="00E275F3"/>
    <w:rsid w:val="00EA6616"/>
    <w:rsid w:val="00ED2C30"/>
    <w:rsid w:val="00F3055C"/>
    <w:rsid w:val="00F66BCE"/>
    <w:rsid w:val="00F7442B"/>
    <w:rsid w:val="00F763D0"/>
    <w:rsid w:val="00F77A5A"/>
    <w:rsid w:val="00F836D0"/>
    <w:rsid w:val="00F86590"/>
    <w:rsid w:val="00FC330A"/>
    <w:rsid w:val="00FC6D5D"/>
    <w:rsid w:val="00FF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4722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5E4722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5E4722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5E4722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5E4722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5E4722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link w:val="a6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E472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E472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rsid w:val="005E4722"/>
    <w:rPr>
      <w:color w:val="0000FF"/>
      <w:u w:val="single"/>
    </w:rPr>
  </w:style>
  <w:style w:type="character" w:customStyle="1" w:styleId="apple-style-span">
    <w:name w:val="apple-style-span"/>
    <w:basedOn w:val="a0"/>
    <w:rsid w:val="005E4722"/>
  </w:style>
  <w:style w:type="paragraph" w:styleId="a8">
    <w:name w:val="List Paragraph"/>
    <w:basedOn w:val="a"/>
    <w:uiPriority w:val="34"/>
    <w:qFormat/>
    <w:rsid w:val="005E4722"/>
    <w:pPr>
      <w:ind w:left="720"/>
      <w:contextualSpacing/>
    </w:pPr>
  </w:style>
  <w:style w:type="paragraph" w:customStyle="1" w:styleId="ConsPlusNormal">
    <w:name w:val="ConsPlusNormal"/>
    <w:rsid w:val="005C5DBE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1"/>
    <w:basedOn w:val="a"/>
    <w:rsid w:val="005C5DBE"/>
    <w:pPr>
      <w:jc w:val="center"/>
    </w:pPr>
    <w:rPr>
      <w:rFonts w:ascii="Arial" w:hAnsi="Arial"/>
      <w:sz w:val="24"/>
    </w:rPr>
  </w:style>
  <w:style w:type="character" w:customStyle="1" w:styleId="a6">
    <w:name w:val="Обычный (веб) Знак"/>
    <w:basedOn w:val="a0"/>
    <w:link w:val="a5"/>
    <w:rsid w:val="005C5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semiHidden/>
    <w:rsid w:val="008338FC"/>
    <w:rPr>
      <w:color w:val="000000"/>
      <w:sz w:val="20"/>
    </w:rPr>
  </w:style>
  <w:style w:type="character" w:customStyle="1" w:styleId="aa">
    <w:name w:val="Текст примечания Знак"/>
    <w:basedOn w:val="a0"/>
    <w:link w:val="a9"/>
    <w:semiHidden/>
    <w:rsid w:val="008338F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8338F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8338FC"/>
    <w:rPr>
      <w:b/>
      <w:bCs/>
    </w:rPr>
  </w:style>
  <w:style w:type="paragraph" w:styleId="ad">
    <w:name w:val="Balloon Text"/>
    <w:basedOn w:val="a"/>
    <w:link w:val="ae"/>
    <w:semiHidden/>
    <w:rsid w:val="008338FC"/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8338F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">
    <w:name w:val="FollowedHyperlink"/>
    <w:rsid w:val="008338FC"/>
    <w:rPr>
      <w:color w:val="800080"/>
      <w:u w:val="single"/>
    </w:rPr>
  </w:style>
  <w:style w:type="character" w:customStyle="1" w:styleId="apple-converted-space">
    <w:name w:val="apple-converted-space"/>
    <w:rsid w:val="008338FC"/>
  </w:style>
  <w:style w:type="paragraph" w:styleId="af0">
    <w:name w:val="Body Text Indent"/>
    <w:basedOn w:val="a"/>
    <w:link w:val="af1"/>
    <w:rsid w:val="008338FC"/>
    <w:pPr>
      <w:spacing w:after="120"/>
      <w:ind w:left="283"/>
    </w:pPr>
    <w:rPr>
      <w:color w:val="000000"/>
      <w:szCs w:val="28"/>
    </w:rPr>
  </w:style>
  <w:style w:type="character" w:customStyle="1" w:styleId="af1">
    <w:name w:val="Основной текст с отступом Знак"/>
    <w:basedOn w:val="a0"/>
    <w:link w:val="af0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2">
    <w:name w:val="header"/>
    <w:basedOn w:val="a"/>
    <w:link w:val="af3"/>
    <w:rsid w:val="008338FC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3">
    <w:name w:val="Верхний колонтитул Знак"/>
    <w:basedOn w:val="a0"/>
    <w:link w:val="af2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er"/>
    <w:basedOn w:val="a"/>
    <w:link w:val="af5"/>
    <w:rsid w:val="008338FC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5">
    <w:name w:val="Нижний колонтитул Знак"/>
    <w:basedOn w:val="a0"/>
    <w:link w:val="af4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Без интервала1"/>
    <w:uiPriority w:val="99"/>
    <w:qFormat/>
    <w:rsid w:val="008338FC"/>
    <w:pPr>
      <w:spacing w:after="0" w:line="240" w:lineRule="auto"/>
      <w:jc w:val="left"/>
    </w:pPr>
    <w:rPr>
      <w:rFonts w:ascii="Calibri" w:eastAsia="Calibri" w:hAnsi="Calibri" w:cs="Calibri"/>
      <w:sz w:val="28"/>
      <w:szCs w:val="28"/>
    </w:rPr>
  </w:style>
  <w:style w:type="paragraph" w:customStyle="1" w:styleId="ConsPlusNonformat">
    <w:name w:val="ConsPlusNonformat"/>
    <w:uiPriority w:val="99"/>
    <w:rsid w:val="008338F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rsid w:val="008338F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338F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.gosuslug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lman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A38BD-729D-496E-9AED-0F561030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57</cp:revision>
  <cp:lastPrinted>2020-12-23T08:27:00Z</cp:lastPrinted>
  <dcterms:created xsi:type="dcterms:W3CDTF">2018-10-01T08:51:00Z</dcterms:created>
  <dcterms:modified xsi:type="dcterms:W3CDTF">2021-02-10T07:51:00Z</dcterms:modified>
</cp:coreProperties>
</file>